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4B96C885"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2F5EA4">
              <w:rPr>
                <w:rFonts w:ascii="Cambria" w:hAnsi="Cambria"/>
                <w:sz w:val="24"/>
                <w:szCs w:val="24"/>
              </w:rPr>
              <w:t>477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2F23FED"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2F5EA4">
        <w:rPr>
          <w:rFonts w:ascii="Cambria" w:hAnsi="Cambria"/>
          <w:b/>
          <w:bCs/>
          <w:sz w:val="20"/>
          <w:szCs w:val="20"/>
        </w:rPr>
        <w:t>February 6</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1C860789"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2F5EA4">
        <w:rPr>
          <w:rFonts w:ascii="Cambria" w:hAnsi="Cambria"/>
          <w:sz w:val="20"/>
          <w:szCs w:val="20"/>
        </w:rPr>
        <w:t>183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ED11736"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2F5EA4">
        <w:rPr>
          <w:rFonts w:ascii="Cambria" w:hAnsi="Cambria"/>
          <w:b/>
          <w:bCs/>
          <w:sz w:val="20"/>
          <w:szCs w:val="20"/>
        </w:rPr>
        <w:t>February 13</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358963EE"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2F5EA4">
        <w:rPr>
          <w:rFonts w:ascii="Cambria" w:hAnsi="Cambria"/>
          <w:sz w:val="20"/>
          <w:szCs w:val="20"/>
        </w:rPr>
        <w:t>30 days upon receipt of NTP</w:t>
      </w:r>
    </w:p>
    <w:p w14:paraId="5CD3CBD9" w14:textId="433A7AE4"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2F5EA4">
        <w:rPr>
          <w:rFonts w:ascii="Cambria" w:hAnsi="Cambria"/>
          <w:sz w:val="20"/>
          <w:szCs w:val="20"/>
        </w:rPr>
        <w:t xml:space="preserve">DA – WESVIARC, </w:t>
      </w:r>
      <w:proofErr w:type="spellStart"/>
      <w:r w:rsidR="002F5EA4">
        <w:rPr>
          <w:rFonts w:ascii="Cambria" w:hAnsi="Cambria"/>
          <w:sz w:val="20"/>
          <w:szCs w:val="20"/>
        </w:rPr>
        <w:t>Buntatala</w:t>
      </w:r>
      <w:proofErr w:type="spellEnd"/>
      <w:r w:rsidR="002F5EA4">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Pr="00856B7E" w:rsidRDefault="002045D4" w:rsidP="005E5748">
      <w:pPr>
        <w:pStyle w:val="NoSpacing"/>
        <w:rPr>
          <w:rFonts w:ascii="Cambria" w:hAnsi="Cambria"/>
          <w:b/>
          <w:bCs/>
          <w:sz w:val="16"/>
          <w:szCs w:val="16"/>
        </w:rPr>
      </w:pPr>
    </w:p>
    <w:p w14:paraId="63EFF5BE" w14:textId="7CB12168"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2F5EA4">
        <w:rPr>
          <w:rFonts w:ascii="Cambria" w:hAnsi="Cambria"/>
          <w:b/>
          <w:bCs/>
          <w:sz w:val="24"/>
          <w:szCs w:val="24"/>
        </w:rPr>
        <w:t>477</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2F5EA4">
        <w:rPr>
          <w:rFonts w:ascii="Cambria" w:hAnsi="Cambria"/>
          <w:b/>
          <w:bCs/>
          <w:sz w:val="24"/>
          <w:szCs w:val="24"/>
        </w:rPr>
        <w:t>99,840</w:t>
      </w:r>
      <w:r w:rsidRPr="008672FB">
        <w:rPr>
          <w:rFonts w:ascii="Cambria" w:hAnsi="Cambria"/>
          <w:b/>
          <w:bCs/>
          <w:sz w:val="24"/>
          <w:szCs w:val="24"/>
        </w:rPr>
        <w:t>.00</w:t>
      </w:r>
      <w:r w:rsidRPr="008672FB">
        <w:rPr>
          <w:rFonts w:ascii="Cambria" w:hAnsi="Cambria"/>
          <w:b/>
          <w:bCs/>
          <w:sz w:val="24"/>
          <w:szCs w:val="24"/>
        </w:rPr>
        <w:tab/>
        <w:t xml:space="preserve">End-User: </w:t>
      </w:r>
      <w:r w:rsidR="002F5EA4">
        <w:rPr>
          <w:rFonts w:ascii="Cambria" w:hAnsi="Cambria"/>
          <w:b/>
          <w:bCs/>
          <w:sz w:val="24"/>
          <w:szCs w:val="24"/>
        </w:rPr>
        <w:t>JONIFER B. FRADES</w:t>
      </w:r>
    </w:p>
    <w:p w14:paraId="4136E6D3" w14:textId="4A8C9BEF"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2F5EA4">
        <w:rPr>
          <w:rFonts w:ascii="Cambria" w:hAnsi="Cambria"/>
          <w:b/>
          <w:bCs/>
          <w:sz w:val="24"/>
          <w:szCs w:val="24"/>
        </w:rPr>
        <w:t>124</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Pr="00856B7E" w:rsidRDefault="00E71F00" w:rsidP="00E71F00">
      <w:pPr>
        <w:pStyle w:val="NoSpacing"/>
        <w:rPr>
          <w:rFonts w:ascii="Cambria" w:hAnsi="Cambria"/>
          <w:b/>
          <w:bCs/>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93"/>
        <w:gridCol w:w="3726"/>
        <w:gridCol w:w="1559"/>
        <w:gridCol w:w="961"/>
        <w:gridCol w:w="1013"/>
      </w:tblGrid>
      <w:tr w:rsidR="005B1EEF" w14:paraId="5E6F2A30" w14:textId="77777777" w:rsidTr="00856B7E">
        <w:tc>
          <w:tcPr>
            <w:tcW w:w="1178" w:type="dxa"/>
            <w:tcBorders>
              <w:top w:val="single" w:sz="12" w:space="0" w:color="auto"/>
              <w:bottom w:val="single" w:sz="12" w:space="0" w:color="auto"/>
              <w:right w:val="single" w:sz="12" w:space="0" w:color="auto"/>
            </w:tcBorders>
          </w:tcPr>
          <w:p w14:paraId="386C8E95" w14:textId="3A3A3673" w:rsidR="005E5748" w:rsidRPr="00856B7E" w:rsidRDefault="005E5748" w:rsidP="005E5748">
            <w:pPr>
              <w:pStyle w:val="NoSpacing"/>
              <w:jc w:val="center"/>
              <w:rPr>
                <w:rFonts w:ascii="Cambria" w:hAnsi="Cambria"/>
                <w:b/>
                <w:bCs/>
              </w:rPr>
            </w:pPr>
            <w:r w:rsidRPr="00856B7E">
              <w:rPr>
                <w:rFonts w:ascii="Cambria" w:hAnsi="Cambria"/>
                <w:b/>
                <w:bCs/>
              </w:rPr>
              <w:t>Quantity</w:t>
            </w:r>
          </w:p>
        </w:tc>
        <w:tc>
          <w:tcPr>
            <w:tcW w:w="893" w:type="dxa"/>
            <w:tcBorders>
              <w:top w:val="single" w:sz="12" w:space="0" w:color="auto"/>
              <w:left w:val="single" w:sz="12" w:space="0" w:color="auto"/>
              <w:bottom w:val="single" w:sz="12" w:space="0" w:color="auto"/>
              <w:right w:val="single" w:sz="12" w:space="0" w:color="auto"/>
            </w:tcBorders>
          </w:tcPr>
          <w:p w14:paraId="37A6C432" w14:textId="61E3678A" w:rsidR="005E5748" w:rsidRPr="00856B7E" w:rsidRDefault="005E5748" w:rsidP="005E5748">
            <w:pPr>
              <w:pStyle w:val="NoSpacing"/>
              <w:jc w:val="center"/>
              <w:rPr>
                <w:rFonts w:ascii="Cambria" w:hAnsi="Cambria"/>
                <w:b/>
                <w:bCs/>
              </w:rPr>
            </w:pPr>
            <w:r w:rsidRPr="00856B7E">
              <w:rPr>
                <w:rFonts w:ascii="Cambria" w:hAnsi="Cambria"/>
                <w:b/>
                <w:bCs/>
              </w:rPr>
              <w:t>Unit</w:t>
            </w:r>
          </w:p>
        </w:tc>
        <w:tc>
          <w:tcPr>
            <w:tcW w:w="3726" w:type="dxa"/>
            <w:tcBorders>
              <w:top w:val="single" w:sz="12" w:space="0" w:color="auto"/>
              <w:left w:val="single" w:sz="12" w:space="0" w:color="auto"/>
              <w:bottom w:val="single" w:sz="12" w:space="0" w:color="auto"/>
              <w:right w:val="single" w:sz="12" w:space="0" w:color="auto"/>
            </w:tcBorders>
          </w:tcPr>
          <w:p w14:paraId="13C17261" w14:textId="59A0055D" w:rsidR="005E5748" w:rsidRPr="00856B7E" w:rsidRDefault="005E5748" w:rsidP="005E5748">
            <w:pPr>
              <w:pStyle w:val="NoSpacing"/>
              <w:jc w:val="center"/>
              <w:rPr>
                <w:rFonts w:ascii="Cambria" w:hAnsi="Cambria"/>
                <w:b/>
                <w:bCs/>
              </w:rPr>
            </w:pPr>
            <w:r w:rsidRPr="00856B7E">
              <w:rPr>
                <w:rFonts w:ascii="Cambria" w:hAnsi="Cambria"/>
                <w:b/>
                <w:bCs/>
              </w:rPr>
              <w:t>Item Description</w:t>
            </w:r>
          </w:p>
        </w:tc>
        <w:tc>
          <w:tcPr>
            <w:tcW w:w="1559" w:type="dxa"/>
            <w:tcBorders>
              <w:top w:val="single" w:sz="12" w:space="0" w:color="auto"/>
              <w:left w:val="single" w:sz="12" w:space="0" w:color="auto"/>
              <w:bottom w:val="single" w:sz="12" w:space="0" w:color="auto"/>
              <w:right w:val="single" w:sz="12" w:space="0" w:color="auto"/>
            </w:tcBorders>
          </w:tcPr>
          <w:p w14:paraId="7F4DC043" w14:textId="4F6C08C4" w:rsidR="005E5748" w:rsidRPr="00856B7E" w:rsidRDefault="00630015" w:rsidP="00856B7E">
            <w:pPr>
              <w:pStyle w:val="NoSpacing"/>
              <w:jc w:val="center"/>
              <w:rPr>
                <w:rFonts w:ascii="Cambria" w:hAnsi="Cambria"/>
                <w:b/>
                <w:bCs/>
                <w:sz w:val="20"/>
                <w:szCs w:val="20"/>
              </w:rPr>
            </w:pPr>
            <w:r w:rsidRPr="00856B7E">
              <w:rPr>
                <w:rFonts w:ascii="Cambria" w:hAnsi="Cambria"/>
                <w:b/>
                <w:bCs/>
                <w:sz w:val="20"/>
                <w:szCs w:val="20"/>
              </w:rPr>
              <w:t xml:space="preserve">Brand Name     </w:t>
            </w:r>
            <w:r w:rsidR="008E4789" w:rsidRPr="00856B7E">
              <w:rPr>
                <w:rFonts w:ascii="Cambria" w:hAnsi="Cambria"/>
                <w:b/>
                <w:bCs/>
                <w:sz w:val="20"/>
                <w:szCs w:val="20"/>
              </w:rPr>
              <w:t>/</w:t>
            </w:r>
            <w:r w:rsidRPr="00856B7E">
              <w:rPr>
                <w:rFonts w:ascii="Cambria" w:hAnsi="Cambria"/>
                <w:b/>
                <w:bCs/>
                <w:sz w:val="20"/>
                <w:szCs w:val="20"/>
              </w:rPr>
              <w:t>Model Offered</w:t>
            </w:r>
          </w:p>
        </w:tc>
        <w:tc>
          <w:tcPr>
            <w:tcW w:w="961" w:type="dxa"/>
            <w:tcBorders>
              <w:top w:val="single" w:sz="12" w:space="0" w:color="auto"/>
              <w:left w:val="single" w:sz="12" w:space="0" w:color="auto"/>
              <w:bottom w:val="single" w:sz="12" w:space="0" w:color="auto"/>
              <w:right w:val="single" w:sz="12" w:space="0" w:color="auto"/>
            </w:tcBorders>
          </w:tcPr>
          <w:p w14:paraId="64D5C00D" w14:textId="2B8A2F67" w:rsidR="005E5748" w:rsidRPr="00856B7E" w:rsidRDefault="005E5748" w:rsidP="005E5748">
            <w:pPr>
              <w:pStyle w:val="NoSpacing"/>
              <w:jc w:val="center"/>
              <w:rPr>
                <w:rFonts w:ascii="Cambria" w:hAnsi="Cambria"/>
                <w:b/>
                <w:bCs/>
              </w:rPr>
            </w:pPr>
            <w:r w:rsidRPr="00856B7E">
              <w:rPr>
                <w:rFonts w:ascii="Cambria" w:hAnsi="Cambria"/>
                <w:b/>
                <w:bCs/>
              </w:rPr>
              <w:t>Unit Price</w:t>
            </w:r>
          </w:p>
        </w:tc>
        <w:tc>
          <w:tcPr>
            <w:tcW w:w="1013" w:type="dxa"/>
            <w:tcBorders>
              <w:top w:val="single" w:sz="12" w:space="0" w:color="auto"/>
              <w:left w:val="single" w:sz="12" w:space="0" w:color="auto"/>
              <w:bottom w:val="single" w:sz="12" w:space="0" w:color="auto"/>
            </w:tcBorders>
          </w:tcPr>
          <w:p w14:paraId="77359A58" w14:textId="5E73D32F" w:rsidR="005E5748" w:rsidRPr="00856B7E" w:rsidRDefault="005E5748" w:rsidP="005E5748">
            <w:pPr>
              <w:pStyle w:val="NoSpacing"/>
              <w:jc w:val="center"/>
              <w:rPr>
                <w:rFonts w:ascii="Cambria" w:hAnsi="Cambria"/>
                <w:b/>
                <w:bCs/>
              </w:rPr>
            </w:pPr>
            <w:r w:rsidRPr="00856B7E">
              <w:rPr>
                <w:rFonts w:ascii="Cambria" w:hAnsi="Cambria"/>
                <w:b/>
                <w:bCs/>
              </w:rPr>
              <w:t>Total</w:t>
            </w:r>
          </w:p>
        </w:tc>
      </w:tr>
      <w:tr w:rsidR="005B1EEF" w14:paraId="4DE31030" w14:textId="77777777" w:rsidTr="00856B7E">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9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726" w:type="dxa"/>
            <w:tcBorders>
              <w:top w:val="single" w:sz="4" w:space="0" w:color="000000"/>
              <w:left w:val="single" w:sz="4" w:space="0" w:color="000000"/>
              <w:bottom w:val="single" w:sz="4" w:space="0" w:color="000000"/>
              <w:right w:val="single" w:sz="4" w:space="0" w:color="000000"/>
            </w:tcBorders>
          </w:tcPr>
          <w:p w14:paraId="78C19FEF" w14:textId="5BA023D0"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2F5EA4">
              <w:rPr>
                <w:rFonts w:ascii="Cambria" w:hAnsi="Cambria"/>
                <w:b/>
                <w:sz w:val="24"/>
                <w:szCs w:val="24"/>
              </w:rPr>
              <w:t>Supply and Delivery of Lowland Vegetable Seeds</w:t>
            </w:r>
          </w:p>
        </w:tc>
        <w:tc>
          <w:tcPr>
            <w:tcW w:w="1559"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96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3"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5B1EEF" w14:paraId="1E3095BE" w14:textId="77777777" w:rsidTr="00856B7E">
        <w:tc>
          <w:tcPr>
            <w:tcW w:w="1178" w:type="dxa"/>
            <w:tcBorders>
              <w:top w:val="single" w:sz="4" w:space="0" w:color="000000"/>
              <w:bottom w:val="single" w:sz="4" w:space="0" w:color="000000"/>
              <w:right w:val="single" w:sz="4" w:space="0" w:color="000000"/>
            </w:tcBorders>
          </w:tcPr>
          <w:p w14:paraId="6EB9AE14" w14:textId="2D8EF218" w:rsidR="008672FB"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64582608" w14:textId="6A9D60B7" w:rsidR="008672FB"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24B7E8FC" w14:textId="55545BB4" w:rsidR="00F1355E" w:rsidRPr="008672FB" w:rsidRDefault="002F5EA4" w:rsidP="00F1355E">
            <w:pPr>
              <w:pStyle w:val="NoSpacing"/>
              <w:rPr>
                <w:rFonts w:ascii="Cambria" w:hAnsi="Cambria"/>
                <w:sz w:val="24"/>
                <w:szCs w:val="24"/>
              </w:rPr>
            </w:pPr>
            <w:proofErr w:type="spellStart"/>
            <w:r>
              <w:rPr>
                <w:rFonts w:ascii="Cambria" w:hAnsi="Cambria"/>
                <w:sz w:val="24"/>
                <w:szCs w:val="24"/>
              </w:rPr>
              <w:t>Amp</w:t>
            </w:r>
            <w:r w:rsidR="0011051D">
              <w:rPr>
                <w:rFonts w:ascii="Cambria" w:hAnsi="Cambria"/>
                <w:sz w:val="24"/>
                <w:szCs w:val="24"/>
              </w:rPr>
              <w:t>a</w:t>
            </w:r>
            <w:r>
              <w:rPr>
                <w:rFonts w:ascii="Cambria" w:hAnsi="Cambria"/>
                <w:sz w:val="24"/>
                <w:szCs w:val="24"/>
              </w:rPr>
              <w:t>laya</w:t>
            </w:r>
            <w:proofErr w:type="spellEnd"/>
            <w:r>
              <w:rPr>
                <w:rFonts w:ascii="Cambria" w:hAnsi="Cambria"/>
                <w:sz w:val="24"/>
                <w:szCs w:val="24"/>
              </w:rPr>
              <w:t xml:space="preserve"> F1 (highly tolerant to maleness)(10-15 seeds)</w:t>
            </w:r>
          </w:p>
        </w:tc>
        <w:tc>
          <w:tcPr>
            <w:tcW w:w="1559"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96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3"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5B1EEF" w14:paraId="3E472B37" w14:textId="77777777" w:rsidTr="00856B7E">
        <w:tc>
          <w:tcPr>
            <w:tcW w:w="1178" w:type="dxa"/>
            <w:tcBorders>
              <w:top w:val="single" w:sz="4" w:space="0" w:color="000000"/>
              <w:bottom w:val="single" w:sz="4" w:space="0" w:color="000000"/>
              <w:right w:val="single" w:sz="4" w:space="0" w:color="000000"/>
            </w:tcBorders>
          </w:tcPr>
          <w:p w14:paraId="64EDDF1A" w14:textId="4FB109D3"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1494CF66" w14:textId="49035A7A"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2BE54590" w14:textId="4216D13D" w:rsidR="00BA5B65" w:rsidRPr="008672FB" w:rsidRDefault="002F5EA4" w:rsidP="00F1355E">
            <w:pPr>
              <w:pStyle w:val="NoSpacing"/>
              <w:rPr>
                <w:rFonts w:ascii="Cambria" w:hAnsi="Cambria"/>
                <w:sz w:val="24"/>
                <w:szCs w:val="24"/>
              </w:rPr>
            </w:pPr>
            <w:r>
              <w:rPr>
                <w:rFonts w:ascii="Cambria" w:hAnsi="Cambria"/>
                <w:sz w:val="24"/>
                <w:szCs w:val="24"/>
              </w:rPr>
              <w:t>Squash F1 (dark green; tolerant to cucurbit viruses)</w:t>
            </w:r>
            <w:r w:rsidR="007F0866">
              <w:rPr>
                <w:rFonts w:ascii="Cambria" w:hAnsi="Cambria"/>
                <w:sz w:val="24"/>
                <w:szCs w:val="24"/>
              </w:rPr>
              <w:t>(30-40 seeds)</w:t>
            </w:r>
          </w:p>
        </w:tc>
        <w:tc>
          <w:tcPr>
            <w:tcW w:w="1559"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5B1EEF" w14:paraId="28F9D77F" w14:textId="77777777" w:rsidTr="00856B7E">
        <w:tc>
          <w:tcPr>
            <w:tcW w:w="1178" w:type="dxa"/>
            <w:tcBorders>
              <w:top w:val="single" w:sz="4" w:space="0" w:color="000000"/>
              <w:bottom w:val="single" w:sz="4" w:space="0" w:color="000000"/>
              <w:right w:val="single" w:sz="4" w:space="0" w:color="000000"/>
            </w:tcBorders>
          </w:tcPr>
          <w:p w14:paraId="369E14B3" w14:textId="1A68ECE9"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698CF68F" w14:textId="5CCCD032"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5FDBBC7D" w14:textId="75D8314B" w:rsidR="00BA5B65" w:rsidRPr="008672FB" w:rsidRDefault="00251761" w:rsidP="00F1355E">
            <w:pPr>
              <w:pStyle w:val="NoSpacing"/>
              <w:rPr>
                <w:rFonts w:ascii="Cambria" w:hAnsi="Cambria"/>
                <w:sz w:val="24"/>
                <w:szCs w:val="24"/>
              </w:rPr>
            </w:pPr>
            <w:r>
              <w:rPr>
                <w:rFonts w:ascii="Cambria" w:hAnsi="Cambria"/>
                <w:sz w:val="24"/>
                <w:szCs w:val="24"/>
              </w:rPr>
              <w:t>Tomato F1 (wilt resistant) (200-210 seeds)</w:t>
            </w:r>
          </w:p>
        </w:tc>
        <w:tc>
          <w:tcPr>
            <w:tcW w:w="1559"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5B1EEF" w14:paraId="030A30BB" w14:textId="77777777" w:rsidTr="00856B7E">
        <w:tc>
          <w:tcPr>
            <w:tcW w:w="1178" w:type="dxa"/>
            <w:tcBorders>
              <w:top w:val="single" w:sz="4" w:space="0" w:color="000000"/>
              <w:bottom w:val="single" w:sz="4" w:space="0" w:color="000000"/>
              <w:right w:val="single" w:sz="4" w:space="0" w:color="000000"/>
            </w:tcBorders>
          </w:tcPr>
          <w:p w14:paraId="1563C649" w14:textId="3B677366"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2FBA8F13" w14:textId="6A39C169"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230F9A5B" w14:textId="6A4ADF05" w:rsidR="00BA5B65" w:rsidRPr="008672FB" w:rsidRDefault="00251761" w:rsidP="00F1355E">
            <w:pPr>
              <w:pStyle w:val="NoSpacing"/>
              <w:rPr>
                <w:rFonts w:ascii="Cambria" w:hAnsi="Cambria"/>
                <w:sz w:val="24"/>
                <w:szCs w:val="24"/>
              </w:rPr>
            </w:pPr>
            <w:r>
              <w:rPr>
                <w:rFonts w:ascii="Cambria" w:hAnsi="Cambria"/>
                <w:sz w:val="24"/>
                <w:szCs w:val="24"/>
              </w:rPr>
              <w:t>Pole Sitao (dark green type, purple tip) (100-115 seeds)</w:t>
            </w:r>
          </w:p>
        </w:tc>
        <w:tc>
          <w:tcPr>
            <w:tcW w:w="1559"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5B1EEF" w14:paraId="06E3D0CE" w14:textId="77777777" w:rsidTr="00856B7E">
        <w:tc>
          <w:tcPr>
            <w:tcW w:w="1178" w:type="dxa"/>
            <w:tcBorders>
              <w:top w:val="single" w:sz="4" w:space="0" w:color="000000"/>
              <w:bottom w:val="single" w:sz="4" w:space="0" w:color="000000"/>
              <w:right w:val="single" w:sz="4" w:space="0" w:color="000000"/>
            </w:tcBorders>
          </w:tcPr>
          <w:p w14:paraId="707E6F24" w14:textId="07133391"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3D7A9D88" w14:textId="0EAC5816"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23FA4226" w14:textId="75A92AE9" w:rsidR="00BA5B65" w:rsidRPr="008672FB" w:rsidRDefault="00251761" w:rsidP="00F1355E">
            <w:pPr>
              <w:pStyle w:val="NoSpacing"/>
              <w:rPr>
                <w:rFonts w:ascii="Cambria" w:hAnsi="Cambria"/>
                <w:sz w:val="24"/>
                <w:szCs w:val="24"/>
              </w:rPr>
            </w:pPr>
            <w:r>
              <w:rPr>
                <w:rFonts w:ascii="Cambria" w:hAnsi="Cambria"/>
                <w:sz w:val="24"/>
                <w:szCs w:val="24"/>
              </w:rPr>
              <w:t>Okra (Smooth Type) (200-210 seeds)</w:t>
            </w:r>
          </w:p>
        </w:tc>
        <w:tc>
          <w:tcPr>
            <w:tcW w:w="1559"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5B1EEF" w14:paraId="38B974F1" w14:textId="77777777" w:rsidTr="00856B7E">
        <w:tc>
          <w:tcPr>
            <w:tcW w:w="1178" w:type="dxa"/>
            <w:tcBorders>
              <w:top w:val="single" w:sz="4" w:space="0" w:color="000000"/>
              <w:bottom w:val="single" w:sz="4" w:space="0" w:color="000000"/>
              <w:right w:val="single" w:sz="4" w:space="0" w:color="000000"/>
            </w:tcBorders>
          </w:tcPr>
          <w:p w14:paraId="67C6BB8A" w14:textId="219B06B0"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4E158775" w14:textId="1246C906"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2AFA63AE" w14:textId="0C1E0DB1" w:rsidR="00BA5B65" w:rsidRPr="008672FB" w:rsidRDefault="00251761" w:rsidP="00F1355E">
            <w:pPr>
              <w:pStyle w:val="NoSpacing"/>
              <w:rPr>
                <w:rFonts w:ascii="Cambria" w:hAnsi="Cambria"/>
                <w:sz w:val="24"/>
                <w:szCs w:val="24"/>
              </w:rPr>
            </w:pPr>
            <w:r>
              <w:rPr>
                <w:rFonts w:ascii="Cambria" w:hAnsi="Cambria"/>
                <w:sz w:val="24"/>
                <w:szCs w:val="24"/>
              </w:rPr>
              <w:t>Eggplant F1 (long purple type) (300-310 seeds)</w:t>
            </w:r>
          </w:p>
        </w:tc>
        <w:tc>
          <w:tcPr>
            <w:tcW w:w="1559"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5B1EEF" w14:paraId="7450EB4F" w14:textId="77777777" w:rsidTr="00856B7E">
        <w:tc>
          <w:tcPr>
            <w:tcW w:w="1178" w:type="dxa"/>
            <w:tcBorders>
              <w:top w:val="single" w:sz="4" w:space="0" w:color="000000"/>
              <w:bottom w:val="single" w:sz="4" w:space="0" w:color="000000"/>
              <w:right w:val="single" w:sz="4" w:space="0" w:color="000000"/>
            </w:tcBorders>
          </w:tcPr>
          <w:p w14:paraId="681E9E50" w14:textId="45860DFE" w:rsidR="000048AF" w:rsidRPr="008672FB" w:rsidRDefault="002F5EA4" w:rsidP="000048AF">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79AC5301" w14:textId="067B77F8"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62F943D3" w14:textId="173C7D2D" w:rsidR="00BA5B65" w:rsidRPr="008672FB" w:rsidRDefault="00251761" w:rsidP="00F1355E">
            <w:pPr>
              <w:pStyle w:val="NoSpacing"/>
              <w:rPr>
                <w:rFonts w:ascii="Cambria" w:hAnsi="Cambria"/>
                <w:sz w:val="24"/>
                <w:szCs w:val="24"/>
              </w:rPr>
            </w:pPr>
            <w:proofErr w:type="spellStart"/>
            <w:r>
              <w:rPr>
                <w:rFonts w:ascii="Cambria" w:hAnsi="Cambria"/>
                <w:sz w:val="24"/>
                <w:szCs w:val="24"/>
              </w:rPr>
              <w:t>Pechay</w:t>
            </w:r>
            <w:proofErr w:type="spellEnd"/>
            <w:r>
              <w:rPr>
                <w:rFonts w:ascii="Cambria" w:hAnsi="Cambria"/>
                <w:sz w:val="24"/>
                <w:szCs w:val="24"/>
              </w:rPr>
              <w:t xml:space="preserve"> (Black </w:t>
            </w:r>
            <w:r w:rsidR="005B1EEF">
              <w:rPr>
                <w:rFonts w:ascii="Cambria" w:hAnsi="Cambria"/>
                <w:sz w:val="24"/>
                <w:szCs w:val="24"/>
              </w:rPr>
              <w:t>Behi Type) (5000-5100 seeds)</w:t>
            </w:r>
          </w:p>
        </w:tc>
        <w:tc>
          <w:tcPr>
            <w:tcW w:w="1559"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5B1EEF" w14:paraId="439043AE" w14:textId="77777777" w:rsidTr="00856B7E">
        <w:tc>
          <w:tcPr>
            <w:tcW w:w="1178" w:type="dxa"/>
            <w:tcBorders>
              <w:top w:val="single" w:sz="4" w:space="0" w:color="000000"/>
              <w:bottom w:val="single" w:sz="4" w:space="0" w:color="000000"/>
              <w:right w:val="single" w:sz="4" w:space="0" w:color="000000"/>
            </w:tcBorders>
          </w:tcPr>
          <w:p w14:paraId="2B81FB9A" w14:textId="0BD1590F"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349DFA78" w14:textId="2C6A77FF"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2B9E97ED" w14:textId="4F92B9C5" w:rsidR="00BA5B65" w:rsidRPr="008672FB" w:rsidRDefault="005B1EEF" w:rsidP="00F1355E">
            <w:pPr>
              <w:pStyle w:val="NoSpacing"/>
              <w:rPr>
                <w:rFonts w:ascii="Cambria" w:hAnsi="Cambria"/>
                <w:sz w:val="24"/>
                <w:szCs w:val="24"/>
              </w:rPr>
            </w:pPr>
            <w:proofErr w:type="spellStart"/>
            <w:r>
              <w:rPr>
                <w:rFonts w:ascii="Cambria" w:hAnsi="Cambria"/>
                <w:sz w:val="24"/>
                <w:szCs w:val="24"/>
              </w:rPr>
              <w:t>Upo</w:t>
            </w:r>
            <w:proofErr w:type="spellEnd"/>
            <w:r>
              <w:rPr>
                <w:rFonts w:ascii="Cambria" w:hAnsi="Cambria"/>
                <w:sz w:val="24"/>
                <w:szCs w:val="24"/>
              </w:rPr>
              <w:t xml:space="preserve"> F1 (</w:t>
            </w:r>
            <w:proofErr w:type="spellStart"/>
            <w:r>
              <w:rPr>
                <w:rFonts w:ascii="Cambria" w:hAnsi="Cambria"/>
                <w:sz w:val="24"/>
                <w:szCs w:val="24"/>
              </w:rPr>
              <w:t>Tambuli</w:t>
            </w:r>
            <w:proofErr w:type="spellEnd"/>
            <w:r>
              <w:rPr>
                <w:rFonts w:ascii="Cambria" w:hAnsi="Cambria"/>
                <w:sz w:val="24"/>
                <w:szCs w:val="24"/>
              </w:rPr>
              <w:t xml:space="preserve"> Type) (100-115 seeds)</w:t>
            </w:r>
          </w:p>
        </w:tc>
        <w:tc>
          <w:tcPr>
            <w:tcW w:w="1559"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5B1EEF" w14:paraId="74E38402" w14:textId="77777777" w:rsidTr="00856B7E">
        <w:tc>
          <w:tcPr>
            <w:tcW w:w="1178" w:type="dxa"/>
            <w:tcBorders>
              <w:top w:val="single" w:sz="4" w:space="0" w:color="000000"/>
              <w:bottom w:val="single" w:sz="4" w:space="0" w:color="000000"/>
              <w:right w:val="single" w:sz="4" w:space="0" w:color="000000"/>
            </w:tcBorders>
          </w:tcPr>
          <w:p w14:paraId="302ACFC8" w14:textId="75B1B105"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7572038B" w14:textId="3743F340"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31FEEE2C" w14:textId="0C14A904" w:rsidR="00BA5B65" w:rsidRPr="008672FB" w:rsidRDefault="005B1EEF" w:rsidP="00F1355E">
            <w:pPr>
              <w:pStyle w:val="NoSpacing"/>
              <w:rPr>
                <w:rFonts w:ascii="Cambria" w:hAnsi="Cambria"/>
                <w:sz w:val="24"/>
                <w:szCs w:val="24"/>
              </w:rPr>
            </w:pPr>
            <w:r>
              <w:rPr>
                <w:rFonts w:ascii="Cambria" w:hAnsi="Cambria"/>
                <w:sz w:val="24"/>
                <w:szCs w:val="24"/>
              </w:rPr>
              <w:t>Cucumber F1 (dark green skin) (70-80 seeds)</w:t>
            </w:r>
          </w:p>
        </w:tc>
        <w:tc>
          <w:tcPr>
            <w:tcW w:w="1559"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5B1EEF" w14:paraId="011E008D" w14:textId="77777777" w:rsidTr="00856B7E">
        <w:tc>
          <w:tcPr>
            <w:tcW w:w="1178" w:type="dxa"/>
            <w:tcBorders>
              <w:top w:val="single" w:sz="4" w:space="0" w:color="000000"/>
              <w:bottom w:val="single" w:sz="4" w:space="0" w:color="000000"/>
              <w:right w:val="single" w:sz="4" w:space="0" w:color="000000"/>
            </w:tcBorders>
          </w:tcPr>
          <w:p w14:paraId="488CF5D0" w14:textId="6FD6BB7E" w:rsidR="00BA5B65" w:rsidRPr="008672FB" w:rsidRDefault="002F5EA4" w:rsidP="008672FB">
            <w:pPr>
              <w:pStyle w:val="NoSpacing"/>
              <w:jc w:val="center"/>
              <w:rPr>
                <w:rFonts w:ascii="Cambria" w:hAnsi="Cambria"/>
                <w:sz w:val="24"/>
                <w:szCs w:val="24"/>
              </w:rPr>
            </w:pPr>
            <w:r>
              <w:rPr>
                <w:rFonts w:ascii="Cambria" w:hAnsi="Cambria"/>
                <w:sz w:val="24"/>
                <w:szCs w:val="24"/>
              </w:rPr>
              <w:t>104</w:t>
            </w:r>
          </w:p>
        </w:tc>
        <w:tc>
          <w:tcPr>
            <w:tcW w:w="893" w:type="dxa"/>
            <w:tcBorders>
              <w:top w:val="single" w:sz="4" w:space="0" w:color="000000"/>
              <w:left w:val="single" w:sz="4" w:space="0" w:color="000000"/>
              <w:bottom w:val="single" w:sz="4" w:space="0" w:color="000000"/>
              <w:right w:val="single" w:sz="4" w:space="0" w:color="000000"/>
            </w:tcBorders>
          </w:tcPr>
          <w:p w14:paraId="62BF0640" w14:textId="39CA726B" w:rsidR="00BA5B65" w:rsidRPr="008672FB" w:rsidRDefault="002F5EA4" w:rsidP="008672FB">
            <w:pPr>
              <w:pStyle w:val="NoSpacing"/>
              <w:jc w:val="center"/>
              <w:rPr>
                <w:rFonts w:ascii="Cambria" w:hAnsi="Cambria"/>
                <w:sz w:val="24"/>
                <w:szCs w:val="24"/>
              </w:rPr>
            </w:pPr>
            <w:r>
              <w:rPr>
                <w:rFonts w:ascii="Cambria" w:hAnsi="Cambria"/>
                <w:sz w:val="24"/>
                <w:szCs w:val="24"/>
              </w:rPr>
              <w:t>packet</w:t>
            </w:r>
          </w:p>
        </w:tc>
        <w:tc>
          <w:tcPr>
            <w:tcW w:w="3726" w:type="dxa"/>
            <w:tcBorders>
              <w:top w:val="single" w:sz="4" w:space="0" w:color="000000"/>
              <w:left w:val="single" w:sz="4" w:space="0" w:color="000000"/>
              <w:bottom w:val="single" w:sz="4" w:space="0" w:color="000000"/>
              <w:right w:val="single" w:sz="4" w:space="0" w:color="000000"/>
            </w:tcBorders>
          </w:tcPr>
          <w:p w14:paraId="555FAF59" w14:textId="7B93C35B" w:rsidR="00BA5B65" w:rsidRPr="008672FB" w:rsidRDefault="005B1EEF" w:rsidP="00F1355E">
            <w:pPr>
              <w:pStyle w:val="NoSpacing"/>
              <w:rPr>
                <w:rFonts w:ascii="Cambria" w:hAnsi="Cambria"/>
                <w:sz w:val="24"/>
                <w:szCs w:val="24"/>
              </w:rPr>
            </w:pPr>
            <w:r>
              <w:rPr>
                <w:rFonts w:ascii="Cambria" w:hAnsi="Cambria"/>
                <w:sz w:val="24"/>
                <w:szCs w:val="24"/>
              </w:rPr>
              <w:t>Upland Kangkong (400-410 seeds)</w:t>
            </w:r>
          </w:p>
        </w:tc>
        <w:tc>
          <w:tcPr>
            <w:tcW w:w="1559"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961"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5B1EEF" w14:paraId="33FA0D1D" w14:textId="77777777" w:rsidTr="00856B7E">
        <w:tc>
          <w:tcPr>
            <w:tcW w:w="2071" w:type="dxa"/>
            <w:gridSpan w:val="2"/>
            <w:tcBorders>
              <w:top w:val="single" w:sz="4" w:space="0" w:color="000000"/>
              <w:bottom w:val="single" w:sz="4" w:space="0" w:color="000000"/>
              <w:right w:val="single" w:sz="4" w:space="0" w:color="000000"/>
            </w:tcBorders>
          </w:tcPr>
          <w:p w14:paraId="412852CD" w14:textId="5E3155B1" w:rsidR="005B1EEF" w:rsidRPr="005B1EEF" w:rsidRDefault="005B1EEF" w:rsidP="008672FB">
            <w:pPr>
              <w:pStyle w:val="NoSpacing"/>
              <w:jc w:val="center"/>
              <w:rPr>
                <w:rFonts w:ascii="Cambria" w:hAnsi="Cambria"/>
                <w:sz w:val="20"/>
                <w:szCs w:val="20"/>
              </w:rPr>
            </w:pPr>
            <w:r>
              <w:rPr>
                <w:rFonts w:ascii="Cambria" w:hAnsi="Cambria"/>
                <w:sz w:val="20"/>
                <w:szCs w:val="20"/>
              </w:rPr>
              <w:t>Terms and Conditions:</w:t>
            </w:r>
          </w:p>
        </w:tc>
        <w:tc>
          <w:tcPr>
            <w:tcW w:w="3726" w:type="dxa"/>
            <w:tcBorders>
              <w:top w:val="single" w:sz="4" w:space="0" w:color="000000"/>
              <w:left w:val="single" w:sz="4" w:space="0" w:color="000000"/>
              <w:bottom w:val="single" w:sz="4" w:space="0" w:color="000000"/>
              <w:right w:val="single" w:sz="4" w:space="0" w:color="000000"/>
            </w:tcBorders>
          </w:tcPr>
          <w:p w14:paraId="42FD62D5" w14:textId="524D418E" w:rsidR="005B1EEF" w:rsidRPr="005B1EEF" w:rsidRDefault="005B1EEF" w:rsidP="00F1355E">
            <w:pPr>
              <w:pStyle w:val="NoSpacing"/>
              <w:rPr>
                <w:rFonts w:ascii="Cambria" w:hAnsi="Cambria"/>
                <w:sz w:val="20"/>
                <w:szCs w:val="20"/>
              </w:rPr>
            </w:pPr>
            <w:r>
              <w:rPr>
                <w:rFonts w:ascii="Cambria" w:hAnsi="Cambria"/>
                <w:sz w:val="20"/>
                <w:szCs w:val="20"/>
              </w:rPr>
              <w:t>1.Sourced from PSIA Accredited Seed Company</w:t>
            </w:r>
            <w:r>
              <w:rPr>
                <w:rFonts w:ascii="Cambria" w:hAnsi="Cambria"/>
                <w:sz w:val="20"/>
                <w:szCs w:val="20"/>
              </w:rPr>
              <w:br/>
              <w:t>2.Must have certificate of distributorship to the seeds company</w:t>
            </w:r>
            <w:r>
              <w:rPr>
                <w:rFonts w:ascii="Cambria" w:hAnsi="Cambria"/>
                <w:sz w:val="20"/>
                <w:szCs w:val="20"/>
              </w:rPr>
              <w:br/>
              <w:t>3.Must be in sealed foiled pack with Sticker DA Logo and “NOT FOR SALE” Label (Please see attached template)</w:t>
            </w:r>
            <w:r>
              <w:rPr>
                <w:rFonts w:ascii="Cambria" w:hAnsi="Cambria"/>
                <w:sz w:val="20"/>
                <w:szCs w:val="20"/>
              </w:rPr>
              <w:br/>
              <w:t>4.Packing date not earlier than last quarter of 2023</w:t>
            </w:r>
            <w:r>
              <w:rPr>
                <w:rFonts w:ascii="Cambria" w:hAnsi="Cambria"/>
                <w:sz w:val="20"/>
                <w:szCs w:val="20"/>
              </w:rPr>
              <w:br/>
              <w:t>5.Passed BPI germination rate standard</w:t>
            </w:r>
            <w:r>
              <w:rPr>
                <w:rFonts w:ascii="Cambria" w:hAnsi="Cambria"/>
                <w:sz w:val="20"/>
                <w:szCs w:val="20"/>
              </w:rPr>
              <w:br/>
              <w:t xml:space="preserve">6.Must be tested at NSQCS 6, WESVIARC, </w:t>
            </w:r>
            <w:proofErr w:type="spellStart"/>
            <w:r>
              <w:rPr>
                <w:rFonts w:ascii="Cambria" w:hAnsi="Cambria"/>
                <w:sz w:val="20"/>
                <w:szCs w:val="20"/>
              </w:rPr>
              <w:t>Buntatala</w:t>
            </w:r>
            <w:proofErr w:type="spellEnd"/>
            <w:r>
              <w:rPr>
                <w:rFonts w:ascii="Cambria" w:hAnsi="Cambria"/>
                <w:sz w:val="20"/>
                <w:szCs w:val="20"/>
              </w:rPr>
              <w:t>, Jaro, Iloilo City</w:t>
            </w:r>
            <w:r>
              <w:rPr>
                <w:rFonts w:ascii="Cambria" w:hAnsi="Cambria"/>
                <w:sz w:val="20"/>
                <w:szCs w:val="20"/>
              </w:rPr>
              <w:br/>
              <w:t xml:space="preserve">7.Delivered within 30 days from receipt of NTP at DA-WESVIARC, </w:t>
            </w:r>
            <w:proofErr w:type="spellStart"/>
            <w:r>
              <w:rPr>
                <w:rFonts w:ascii="Cambria" w:hAnsi="Cambria"/>
                <w:sz w:val="20"/>
                <w:szCs w:val="20"/>
              </w:rPr>
              <w:t>Hamungaya</w:t>
            </w:r>
            <w:proofErr w:type="spellEnd"/>
            <w:r w:rsidR="00856B7E">
              <w:rPr>
                <w:rFonts w:ascii="Cambria" w:hAnsi="Cambria"/>
                <w:sz w:val="20"/>
                <w:szCs w:val="20"/>
              </w:rPr>
              <w:t>, Jaro, Iloilo City</w:t>
            </w:r>
          </w:p>
        </w:tc>
        <w:tc>
          <w:tcPr>
            <w:tcW w:w="1559" w:type="dxa"/>
            <w:tcBorders>
              <w:top w:val="single" w:sz="12" w:space="0" w:color="auto"/>
            </w:tcBorders>
          </w:tcPr>
          <w:p w14:paraId="0DC54F7D" w14:textId="77777777" w:rsidR="005B1EEF" w:rsidRDefault="005B1EEF" w:rsidP="008672FB">
            <w:pPr>
              <w:pStyle w:val="NoSpacing"/>
              <w:rPr>
                <w:rFonts w:ascii="Cambria" w:hAnsi="Cambria"/>
                <w:b/>
                <w:bCs/>
                <w:sz w:val="24"/>
                <w:szCs w:val="24"/>
              </w:rPr>
            </w:pPr>
          </w:p>
        </w:tc>
        <w:tc>
          <w:tcPr>
            <w:tcW w:w="961" w:type="dxa"/>
            <w:tcBorders>
              <w:top w:val="single" w:sz="12" w:space="0" w:color="auto"/>
            </w:tcBorders>
          </w:tcPr>
          <w:p w14:paraId="6587142C" w14:textId="77777777" w:rsidR="005B1EEF" w:rsidRDefault="005B1EEF" w:rsidP="008672FB">
            <w:pPr>
              <w:pStyle w:val="NoSpacing"/>
              <w:rPr>
                <w:rFonts w:ascii="Cambria" w:hAnsi="Cambria"/>
                <w:b/>
                <w:bCs/>
                <w:sz w:val="24"/>
                <w:szCs w:val="24"/>
              </w:rPr>
            </w:pPr>
          </w:p>
        </w:tc>
        <w:tc>
          <w:tcPr>
            <w:tcW w:w="1013" w:type="dxa"/>
            <w:tcBorders>
              <w:top w:val="single" w:sz="12" w:space="0" w:color="auto"/>
            </w:tcBorders>
          </w:tcPr>
          <w:p w14:paraId="0A1DCACF" w14:textId="77777777" w:rsidR="005B1EEF" w:rsidRDefault="005B1EEF" w:rsidP="008672FB">
            <w:pPr>
              <w:pStyle w:val="NoSpacing"/>
              <w:rPr>
                <w:rFonts w:ascii="Cambria" w:hAnsi="Cambria"/>
                <w:b/>
                <w:bCs/>
                <w:sz w:val="24"/>
                <w:szCs w:val="24"/>
              </w:rPr>
            </w:pPr>
          </w:p>
        </w:tc>
      </w:tr>
      <w:tr w:rsidR="005B1EEF" w14:paraId="0EC7CB8C" w14:textId="77777777" w:rsidTr="00856B7E">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93" w:type="dxa"/>
          </w:tcPr>
          <w:p w14:paraId="16D6BDD4" w14:textId="77777777" w:rsidR="001040CB" w:rsidRPr="008672FB" w:rsidRDefault="001040CB" w:rsidP="008672FB">
            <w:pPr>
              <w:pStyle w:val="NoSpacing"/>
              <w:jc w:val="center"/>
              <w:rPr>
                <w:rFonts w:ascii="Cambria" w:hAnsi="Cambria"/>
                <w:sz w:val="24"/>
                <w:szCs w:val="24"/>
              </w:rPr>
            </w:pPr>
          </w:p>
        </w:tc>
        <w:tc>
          <w:tcPr>
            <w:tcW w:w="3726"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559" w:type="dxa"/>
          </w:tcPr>
          <w:p w14:paraId="1273AB55" w14:textId="77777777" w:rsidR="001040CB" w:rsidRDefault="001040CB" w:rsidP="008672FB">
            <w:pPr>
              <w:pStyle w:val="NoSpacing"/>
              <w:rPr>
                <w:rFonts w:ascii="Cambria" w:hAnsi="Cambria"/>
                <w:b/>
                <w:bCs/>
                <w:sz w:val="24"/>
                <w:szCs w:val="24"/>
              </w:rPr>
            </w:pPr>
          </w:p>
        </w:tc>
        <w:tc>
          <w:tcPr>
            <w:tcW w:w="961" w:type="dxa"/>
          </w:tcPr>
          <w:p w14:paraId="7A80956C" w14:textId="77777777" w:rsidR="001040CB" w:rsidRDefault="001040CB" w:rsidP="008672FB">
            <w:pPr>
              <w:pStyle w:val="NoSpacing"/>
              <w:rPr>
                <w:rFonts w:ascii="Cambria" w:hAnsi="Cambria"/>
                <w:b/>
                <w:bCs/>
                <w:sz w:val="24"/>
                <w:szCs w:val="24"/>
              </w:rPr>
            </w:pPr>
          </w:p>
        </w:tc>
        <w:tc>
          <w:tcPr>
            <w:tcW w:w="1013"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1051D"/>
    <w:rsid w:val="00126C63"/>
    <w:rsid w:val="00176E64"/>
    <w:rsid w:val="001C411A"/>
    <w:rsid w:val="002045D4"/>
    <w:rsid w:val="00236386"/>
    <w:rsid w:val="00251761"/>
    <w:rsid w:val="0026348F"/>
    <w:rsid w:val="00266E59"/>
    <w:rsid w:val="002A429D"/>
    <w:rsid w:val="002A5922"/>
    <w:rsid w:val="002E2565"/>
    <w:rsid w:val="002F5EA4"/>
    <w:rsid w:val="002F76EF"/>
    <w:rsid w:val="00352266"/>
    <w:rsid w:val="00422A67"/>
    <w:rsid w:val="004B2097"/>
    <w:rsid w:val="004F0161"/>
    <w:rsid w:val="005B1EEF"/>
    <w:rsid w:val="005E5748"/>
    <w:rsid w:val="00630015"/>
    <w:rsid w:val="006904E3"/>
    <w:rsid w:val="0069772A"/>
    <w:rsid w:val="006C6700"/>
    <w:rsid w:val="006E3463"/>
    <w:rsid w:val="006F204E"/>
    <w:rsid w:val="0070563D"/>
    <w:rsid w:val="0079582E"/>
    <w:rsid w:val="007959EC"/>
    <w:rsid w:val="007C5206"/>
    <w:rsid w:val="007F0866"/>
    <w:rsid w:val="0081678F"/>
    <w:rsid w:val="00845FAD"/>
    <w:rsid w:val="00847DE6"/>
    <w:rsid w:val="00856B7E"/>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2024-02-02T07:26:00Z</cp:lastPrinted>
  <dcterms:created xsi:type="dcterms:W3CDTF">2024-01-10T05:11:00Z</dcterms:created>
  <dcterms:modified xsi:type="dcterms:W3CDTF">2024-02-05T07:48:00Z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