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72"/>
        <w:tblW w:w="0" w:type="auto"/>
        <w:tblLook w:val="04A0" w:firstRow="1" w:lastRow="0" w:firstColumn="1" w:lastColumn="0" w:noHBand="0" w:noVBand="1"/>
      </w:tblPr>
      <w:tblGrid>
        <w:gridCol w:w="2314"/>
      </w:tblGrid>
      <w:tr w:rsidR="00E01FF4" w14:paraId="5343CA3C" w14:textId="77777777" w:rsidTr="00313F88">
        <w:trPr>
          <w:trHeight w:val="419"/>
        </w:trPr>
        <w:tc>
          <w:tcPr>
            <w:tcW w:w="2314" w:type="dxa"/>
          </w:tcPr>
          <w:p w14:paraId="26C0F355" w14:textId="5CFD30FC" w:rsidR="00E01FF4" w:rsidRPr="00E01FF4" w:rsidRDefault="00E01FF4" w:rsidP="00313F88">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313F88">
              <w:rPr>
                <w:rFonts w:ascii="Cambria" w:hAnsi="Cambria"/>
                <w:sz w:val="24"/>
                <w:szCs w:val="24"/>
              </w:rPr>
              <w:t>109</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3EE4E230"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904E3" w:rsidRPr="001040CB">
        <w:rPr>
          <w:rFonts w:ascii="Cambria" w:hAnsi="Cambria"/>
          <w:b/>
          <w:bCs/>
          <w:sz w:val="20"/>
          <w:szCs w:val="20"/>
        </w:rPr>
        <w:t>January 1</w:t>
      </w:r>
      <w:r w:rsidR="00313F88">
        <w:rPr>
          <w:rFonts w:ascii="Cambria" w:hAnsi="Cambria"/>
          <w:b/>
          <w:bCs/>
          <w:sz w:val="20"/>
          <w:szCs w:val="20"/>
        </w:rPr>
        <w:t>9</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273107F6"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313F88">
        <w:rPr>
          <w:rFonts w:ascii="Cambria" w:hAnsi="Cambria"/>
          <w:sz w:val="20"/>
          <w:szCs w:val="20"/>
        </w:rPr>
        <w:t>82</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1E8CDEAC"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F03DAA" w:rsidRPr="001040CB">
        <w:rPr>
          <w:rFonts w:ascii="Cambria" w:hAnsi="Cambria"/>
          <w:b/>
          <w:bCs/>
          <w:sz w:val="20"/>
          <w:szCs w:val="20"/>
        </w:rPr>
        <w:t xml:space="preserve">January </w:t>
      </w:r>
      <w:r w:rsidR="00313F88">
        <w:rPr>
          <w:rFonts w:ascii="Cambria" w:hAnsi="Cambria"/>
          <w:b/>
          <w:bCs/>
          <w:sz w:val="20"/>
          <w:szCs w:val="20"/>
        </w:rPr>
        <w:t>26</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96C9659"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313F88">
        <w:rPr>
          <w:rFonts w:ascii="Cambria" w:hAnsi="Cambria"/>
          <w:sz w:val="20"/>
          <w:szCs w:val="20"/>
        </w:rPr>
        <w:t>Feb., Jun., Sept. 2024 as per delivery schedule</w:t>
      </w:r>
    </w:p>
    <w:p w14:paraId="5CD3CBD9" w14:textId="5FC7A795"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313F88">
        <w:rPr>
          <w:rFonts w:ascii="Cambria" w:hAnsi="Cambria"/>
          <w:sz w:val="20"/>
          <w:szCs w:val="20"/>
        </w:rPr>
        <w:t xml:space="preserve">Delivered </w:t>
      </w:r>
      <w:proofErr w:type="gramStart"/>
      <w:r w:rsidR="00313F88">
        <w:rPr>
          <w:rFonts w:ascii="Cambria" w:hAnsi="Cambria"/>
          <w:sz w:val="20"/>
          <w:szCs w:val="20"/>
        </w:rPr>
        <w:t>On</w:t>
      </w:r>
      <w:proofErr w:type="gramEnd"/>
      <w:r w:rsidR="00313F88">
        <w:rPr>
          <w:rFonts w:ascii="Cambria" w:hAnsi="Cambria"/>
          <w:sz w:val="20"/>
          <w:szCs w:val="20"/>
        </w:rPr>
        <w:t xml:space="preserve"> Site; NOROS </w:t>
      </w:r>
      <w:proofErr w:type="spellStart"/>
      <w:r w:rsidR="00313F88">
        <w:rPr>
          <w:rFonts w:ascii="Cambria" w:hAnsi="Cambria"/>
          <w:sz w:val="20"/>
          <w:szCs w:val="20"/>
        </w:rPr>
        <w:t>Himamaylan</w:t>
      </w:r>
      <w:proofErr w:type="spellEnd"/>
      <w:r w:rsidR="00313F88">
        <w:rPr>
          <w:rFonts w:ascii="Cambria" w:hAnsi="Cambria"/>
          <w:sz w:val="20"/>
          <w:szCs w:val="20"/>
        </w:rPr>
        <w:t>, Negros Occidental</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59E1E571"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BB3816">
        <w:rPr>
          <w:rFonts w:ascii="Cambria" w:hAnsi="Cambria"/>
          <w:b/>
          <w:bCs/>
          <w:sz w:val="24"/>
          <w:szCs w:val="24"/>
        </w:rPr>
        <w:t>109</w:t>
      </w:r>
      <w:r w:rsidR="006904E3">
        <w:rPr>
          <w:rFonts w:ascii="Cambria" w:hAnsi="Cambria"/>
          <w:b/>
          <w:bCs/>
          <w:sz w:val="24"/>
          <w:szCs w:val="24"/>
        </w:rPr>
        <w:tab/>
      </w:r>
      <w:r w:rsidR="00BB3816">
        <w:rPr>
          <w:rFonts w:ascii="Cambria" w:hAnsi="Cambria"/>
          <w:b/>
          <w:bCs/>
          <w:sz w:val="24"/>
          <w:szCs w:val="24"/>
        </w:rPr>
        <w:t xml:space="preserve">        </w:t>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BB3816">
        <w:rPr>
          <w:rFonts w:ascii="Cambria" w:hAnsi="Cambria"/>
          <w:b/>
          <w:bCs/>
          <w:sz w:val="24"/>
          <w:szCs w:val="24"/>
        </w:rPr>
        <w:t>83,000</w:t>
      </w:r>
      <w:r w:rsidRPr="008672FB">
        <w:rPr>
          <w:rFonts w:ascii="Cambria" w:hAnsi="Cambria"/>
          <w:b/>
          <w:bCs/>
          <w:sz w:val="24"/>
          <w:szCs w:val="24"/>
        </w:rPr>
        <w:t>.00</w:t>
      </w:r>
      <w:r w:rsidR="00BB3816">
        <w:rPr>
          <w:rFonts w:ascii="Cambria" w:hAnsi="Cambria"/>
          <w:b/>
          <w:bCs/>
          <w:sz w:val="24"/>
          <w:szCs w:val="24"/>
        </w:rPr>
        <w:t xml:space="preserve">             </w:t>
      </w:r>
      <w:r w:rsidRPr="008672FB">
        <w:rPr>
          <w:rFonts w:ascii="Cambria" w:hAnsi="Cambria"/>
          <w:b/>
          <w:bCs/>
          <w:sz w:val="24"/>
          <w:szCs w:val="24"/>
        </w:rPr>
        <w:t xml:space="preserve">End-User: </w:t>
      </w:r>
      <w:r w:rsidR="00BB3816">
        <w:rPr>
          <w:rFonts w:ascii="Cambria" w:hAnsi="Cambria"/>
          <w:b/>
          <w:bCs/>
          <w:sz w:val="24"/>
          <w:szCs w:val="24"/>
        </w:rPr>
        <w:t>PATRICK C. STA. ROMANA</w:t>
      </w:r>
    </w:p>
    <w:p w14:paraId="4136E6D3" w14:textId="25B3663C"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BB3816">
        <w:rPr>
          <w:rFonts w:ascii="Cambria" w:hAnsi="Cambria"/>
          <w:b/>
          <w:bCs/>
          <w:sz w:val="24"/>
          <w:szCs w:val="24"/>
        </w:rPr>
        <w:t>47</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BB3816">
        <w:rPr>
          <w:rFonts w:ascii="Cambria" w:hAnsi="Cambria"/>
          <w:b/>
          <w:bCs/>
          <w:sz w:val="24"/>
          <w:szCs w:val="24"/>
        </w:rPr>
        <w:t xml:space="preserve">        </w:t>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14"/>
        <w:gridCol w:w="3617"/>
        <w:gridCol w:w="1673"/>
        <w:gridCol w:w="1030"/>
        <w:gridCol w:w="1018"/>
      </w:tblGrid>
      <w:tr w:rsidR="005E5748" w14:paraId="5E6F2A30" w14:textId="77777777" w:rsidTr="008F31BA">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4"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17"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3"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0"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8"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8F31BA">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4"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17" w:type="dxa"/>
            <w:tcBorders>
              <w:top w:val="single" w:sz="4" w:space="0" w:color="000000"/>
              <w:left w:val="single" w:sz="4" w:space="0" w:color="000000"/>
              <w:bottom w:val="single" w:sz="4" w:space="0" w:color="000000"/>
              <w:right w:val="single" w:sz="4" w:space="0" w:color="000000"/>
            </w:tcBorders>
          </w:tcPr>
          <w:p w14:paraId="78C19FEF" w14:textId="3F784500" w:rsidR="008672FB" w:rsidRPr="008672FB" w:rsidRDefault="008672FB" w:rsidP="008672FB">
            <w:pPr>
              <w:pStyle w:val="NoSpacing"/>
              <w:rPr>
                <w:rFonts w:ascii="Cambria" w:hAnsi="Cambria"/>
                <w:sz w:val="24"/>
                <w:szCs w:val="24"/>
              </w:rPr>
            </w:pPr>
            <w:r w:rsidRPr="008672FB">
              <w:rPr>
                <w:rFonts w:ascii="Cambria" w:hAnsi="Cambria"/>
                <w:b/>
                <w:sz w:val="24"/>
                <w:szCs w:val="24"/>
              </w:rPr>
              <w:t>Procurement of suppl</w:t>
            </w:r>
            <w:r w:rsidR="00BB3816">
              <w:rPr>
                <w:rFonts w:ascii="Cambria" w:hAnsi="Cambria"/>
                <w:b/>
                <w:sz w:val="24"/>
                <w:szCs w:val="24"/>
              </w:rPr>
              <w:t>y and delivery of Agri</w:t>
            </w:r>
            <w:r w:rsidR="00554BCE">
              <w:rPr>
                <w:rFonts w:ascii="Cambria" w:hAnsi="Cambria"/>
                <w:b/>
                <w:sz w:val="24"/>
                <w:szCs w:val="24"/>
              </w:rPr>
              <w:t xml:space="preserve"> </w:t>
            </w:r>
            <w:r w:rsidR="00BB3816">
              <w:rPr>
                <w:rFonts w:ascii="Cambria" w:hAnsi="Cambria"/>
                <w:b/>
                <w:sz w:val="24"/>
                <w:szCs w:val="24"/>
              </w:rPr>
              <w:t>Supplies</w:t>
            </w:r>
            <w:r w:rsidR="00554BCE">
              <w:rPr>
                <w:rFonts w:ascii="Cambria" w:hAnsi="Cambria"/>
                <w:b/>
                <w:sz w:val="24"/>
                <w:szCs w:val="24"/>
              </w:rPr>
              <w:t xml:space="preserve"> for 2024</w:t>
            </w:r>
          </w:p>
        </w:tc>
        <w:tc>
          <w:tcPr>
            <w:tcW w:w="1673"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30"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18"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8F31BA">
        <w:tc>
          <w:tcPr>
            <w:tcW w:w="1178" w:type="dxa"/>
            <w:tcBorders>
              <w:top w:val="single" w:sz="4" w:space="0" w:color="000000"/>
              <w:bottom w:val="single" w:sz="4" w:space="0" w:color="000000"/>
              <w:right w:val="single" w:sz="4" w:space="0" w:color="000000"/>
            </w:tcBorders>
          </w:tcPr>
          <w:p w14:paraId="6EB9AE14" w14:textId="17018C7A" w:rsidR="008672FB" w:rsidRPr="008672FB" w:rsidRDefault="008F31BA" w:rsidP="008672FB">
            <w:pPr>
              <w:pStyle w:val="NoSpacing"/>
              <w:jc w:val="center"/>
              <w:rPr>
                <w:rFonts w:ascii="Cambria" w:hAnsi="Cambria"/>
                <w:sz w:val="24"/>
                <w:szCs w:val="24"/>
              </w:rPr>
            </w:pPr>
            <w:r>
              <w:rPr>
                <w:rFonts w:ascii="Cambria" w:hAnsi="Cambria"/>
                <w:sz w:val="24"/>
                <w:szCs w:val="24"/>
              </w:rPr>
              <w:t>20</w:t>
            </w:r>
          </w:p>
        </w:tc>
        <w:tc>
          <w:tcPr>
            <w:tcW w:w="814" w:type="dxa"/>
            <w:tcBorders>
              <w:top w:val="single" w:sz="4" w:space="0" w:color="000000"/>
              <w:left w:val="single" w:sz="4" w:space="0" w:color="000000"/>
              <w:bottom w:val="single" w:sz="4" w:space="0" w:color="000000"/>
              <w:right w:val="single" w:sz="4" w:space="0" w:color="000000"/>
            </w:tcBorders>
          </w:tcPr>
          <w:p w14:paraId="64582608" w14:textId="3A25C924" w:rsidR="008672FB" w:rsidRPr="008672FB" w:rsidRDefault="008F31BA" w:rsidP="008672FB">
            <w:pPr>
              <w:pStyle w:val="NoSpacing"/>
              <w:jc w:val="center"/>
              <w:rPr>
                <w:rFonts w:ascii="Cambria" w:hAnsi="Cambria"/>
                <w:sz w:val="24"/>
                <w:szCs w:val="24"/>
              </w:rPr>
            </w:pPr>
            <w:r>
              <w:rPr>
                <w:rFonts w:ascii="Cambria" w:hAnsi="Cambria"/>
                <w:sz w:val="24"/>
                <w:szCs w:val="24"/>
              </w:rPr>
              <w:t>Pack</w:t>
            </w:r>
          </w:p>
        </w:tc>
        <w:tc>
          <w:tcPr>
            <w:tcW w:w="3617" w:type="dxa"/>
            <w:tcBorders>
              <w:top w:val="single" w:sz="4" w:space="0" w:color="000000"/>
              <w:left w:val="single" w:sz="4" w:space="0" w:color="000000"/>
              <w:bottom w:val="single" w:sz="4" w:space="0" w:color="000000"/>
              <w:right w:val="single" w:sz="4" w:space="0" w:color="000000"/>
            </w:tcBorders>
          </w:tcPr>
          <w:p w14:paraId="24B7E8FC" w14:textId="1D29B796" w:rsidR="00F1355E" w:rsidRPr="008672FB" w:rsidRDefault="00554BCE" w:rsidP="00F1355E">
            <w:pPr>
              <w:pStyle w:val="NoSpacing"/>
              <w:rPr>
                <w:rFonts w:ascii="Cambria" w:hAnsi="Cambria"/>
                <w:sz w:val="24"/>
                <w:szCs w:val="24"/>
              </w:rPr>
            </w:pPr>
            <w:proofErr w:type="spellStart"/>
            <w:r>
              <w:rPr>
                <w:rFonts w:ascii="Cambria" w:hAnsi="Cambria"/>
                <w:sz w:val="24"/>
                <w:szCs w:val="24"/>
              </w:rPr>
              <w:t>Ampalaya</w:t>
            </w:r>
            <w:proofErr w:type="spellEnd"/>
            <w:r>
              <w:rPr>
                <w:rFonts w:ascii="Cambria" w:hAnsi="Cambria"/>
                <w:sz w:val="24"/>
                <w:szCs w:val="24"/>
              </w:rPr>
              <w:t xml:space="preserve"> seeds (Highly tolerant to maleness) (10g)</w:t>
            </w:r>
          </w:p>
        </w:tc>
        <w:tc>
          <w:tcPr>
            <w:tcW w:w="1673"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30"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18"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8F31BA">
        <w:tc>
          <w:tcPr>
            <w:tcW w:w="1178" w:type="dxa"/>
            <w:tcBorders>
              <w:top w:val="single" w:sz="4" w:space="0" w:color="000000"/>
              <w:bottom w:val="single" w:sz="4" w:space="0" w:color="000000"/>
              <w:right w:val="single" w:sz="4" w:space="0" w:color="000000"/>
            </w:tcBorders>
          </w:tcPr>
          <w:p w14:paraId="64EDDF1A" w14:textId="2B143489" w:rsidR="00BA5B65" w:rsidRPr="008672FB" w:rsidRDefault="008F31BA" w:rsidP="008672FB">
            <w:pPr>
              <w:pStyle w:val="NoSpacing"/>
              <w:jc w:val="center"/>
              <w:rPr>
                <w:rFonts w:ascii="Cambria" w:hAnsi="Cambria"/>
                <w:sz w:val="24"/>
                <w:szCs w:val="24"/>
              </w:rPr>
            </w:pPr>
            <w:r>
              <w:rPr>
                <w:rFonts w:ascii="Cambria" w:hAnsi="Cambria"/>
                <w:sz w:val="24"/>
                <w:szCs w:val="24"/>
              </w:rPr>
              <w:t>16</w:t>
            </w:r>
          </w:p>
        </w:tc>
        <w:tc>
          <w:tcPr>
            <w:tcW w:w="814" w:type="dxa"/>
            <w:tcBorders>
              <w:top w:val="single" w:sz="4" w:space="0" w:color="000000"/>
              <w:left w:val="single" w:sz="4" w:space="0" w:color="000000"/>
              <w:bottom w:val="single" w:sz="4" w:space="0" w:color="000000"/>
              <w:right w:val="single" w:sz="4" w:space="0" w:color="000000"/>
            </w:tcBorders>
          </w:tcPr>
          <w:p w14:paraId="1494CF66" w14:textId="392B42B6" w:rsidR="00BA5B65" w:rsidRPr="008672FB" w:rsidRDefault="008F31BA" w:rsidP="008672FB">
            <w:pPr>
              <w:pStyle w:val="NoSpacing"/>
              <w:jc w:val="center"/>
              <w:rPr>
                <w:rFonts w:ascii="Cambria" w:hAnsi="Cambria"/>
                <w:sz w:val="24"/>
                <w:szCs w:val="24"/>
              </w:rPr>
            </w:pPr>
            <w:r>
              <w:rPr>
                <w:rFonts w:ascii="Cambria" w:hAnsi="Cambria"/>
                <w:sz w:val="24"/>
                <w:szCs w:val="24"/>
              </w:rPr>
              <w:t>Pack</w:t>
            </w:r>
          </w:p>
        </w:tc>
        <w:tc>
          <w:tcPr>
            <w:tcW w:w="3617" w:type="dxa"/>
            <w:tcBorders>
              <w:top w:val="single" w:sz="4" w:space="0" w:color="000000"/>
              <w:left w:val="single" w:sz="4" w:space="0" w:color="000000"/>
              <w:bottom w:val="single" w:sz="4" w:space="0" w:color="000000"/>
              <w:right w:val="single" w:sz="4" w:space="0" w:color="000000"/>
            </w:tcBorders>
          </w:tcPr>
          <w:p w14:paraId="2BE54590" w14:textId="6C43289C" w:rsidR="00BA5B65" w:rsidRPr="008672FB" w:rsidRDefault="00554BCE" w:rsidP="00F1355E">
            <w:pPr>
              <w:pStyle w:val="NoSpacing"/>
              <w:rPr>
                <w:rFonts w:ascii="Cambria" w:hAnsi="Cambria"/>
                <w:sz w:val="24"/>
                <w:szCs w:val="24"/>
              </w:rPr>
            </w:pPr>
            <w:r>
              <w:rPr>
                <w:rFonts w:ascii="Cambria" w:hAnsi="Cambria"/>
                <w:sz w:val="24"/>
                <w:szCs w:val="24"/>
              </w:rPr>
              <w:t>Squash seeds (Dark green; tolerant to cucurbit virus) 250g/pack/can</w:t>
            </w:r>
          </w:p>
        </w:tc>
        <w:tc>
          <w:tcPr>
            <w:tcW w:w="1673"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8F31BA">
        <w:tc>
          <w:tcPr>
            <w:tcW w:w="1178" w:type="dxa"/>
            <w:tcBorders>
              <w:top w:val="single" w:sz="4" w:space="0" w:color="000000"/>
              <w:bottom w:val="single" w:sz="4" w:space="0" w:color="000000"/>
              <w:right w:val="single" w:sz="4" w:space="0" w:color="000000"/>
            </w:tcBorders>
          </w:tcPr>
          <w:p w14:paraId="369E14B3" w14:textId="7CBC6CEF" w:rsidR="00BA5B65" w:rsidRPr="008672FB" w:rsidRDefault="008F31BA" w:rsidP="008672FB">
            <w:pPr>
              <w:pStyle w:val="NoSpacing"/>
              <w:jc w:val="center"/>
              <w:rPr>
                <w:rFonts w:ascii="Cambria" w:hAnsi="Cambria"/>
                <w:sz w:val="24"/>
                <w:szCs w:val="24"/>
              </w:rPr>
            </w:pPr>
            <w:r>
              <w:rPr>
                <w:rFonts w:ascii="Cambria" w:hAnsi="Cambria"/>
                <w:sz w:val="24"/>
                <w:szCs w:val="24"/>
              </w:rPr>
              <w:t>16</w:t>
            </w:r>
          </w:p>
        </w:tc>
        <w:tc>
          <w:tcPr>
            <w:tcW w:w="814" w:type="dxa"/>
            <w:tcBorders>
              <w:top w:val="single" w:sz="4" w:space="0" w:color="000000"/>
              <w:left w:val="single" w:sz="4" w:space="0" w:color="000000"/>
              <w:bottom w:val="single" w:sz="4" w:space="0" w:color="000000"/>
              <w:right w:val="single" w:sz="4" w:space="0" w:color="000000"/>
            </w:tcBorders>
          </w:tcPr>
          <w:p w14:paraId="698CF68F" w14:textId="00E30BF3" w:rsidR="00BA5B65" w:rsidRPr="008672FB" w:rsidRDefault="008F31BA" w:rsidP="008672FB">
            <w:pPr>
              <w:pStyle w:val="NoSpacing"/>
              <w:jc w:val="center"/>
              <w:rPr>
                <w:rFonts w:ascii="Cambria" w:hAnsi="Cambria"/>
                <w:sz w:val="24"/>
                <w:szCs w:val="24"/>
              </w:rPr>
            </w:pPr>
            <w:r>
              <w:rPr>
                <w:rFonts w:ascii="Cambria" w:hAnsi="Cambria"/>
                <w:sz w:val="24"/>
                <w:szCs w:val="24"/>
              </w:rPr>
              <w:t>Pack</w:t>
            </w:r>
          </w:p>
        </w:tc>
        <w:tc>
          <w:tcPr>
            <w:tcW w:w="3617" w:type="dxa"/>
            <w:tcBorders>
              <w:top w:val="single" w:sz="4" w:space="0" w:color="000000"/>
              <w:left w:val="single" w:sz="4" w:space="0" w:color="000000"/>
              <w:bottom w:val="single" w:sz="4" w:space="0" w:color="000000"/>
              <w:right w:val="single" w:sz="4" w:space="0" w:color="000000"/>
            </w:tcBorders>
          </w:tcPr>
          <w:p w14:paraId="5FDBBC7D" w14:textId="3524B7E5" w:rsidR="00BA5B65" w:rsidRPr="008672FB" w:rsidRDefault="00554BCE" w:rsidP="00F1355E">
            <w:pPr>
              <w:pStyle w:val="NoSpacing"/>
              <w:rPr>
                <w:rFonts w:ascii="Cambria" w:hAnsi="Cambria"/>
                <w:sz w:val="24"/>
                <w:szCs w:val="24"/>
              </w:rPr>
            </w:pPr>
            <w:r>
              <w:rPr>
                <w:rFonts w:ascii="Cambria" w:hAnsi="Cambria"/>
                <w:sz w:val="24"/>
                <w:szCs w:val="24"/>
              </w:rPr>
              <w:t>Tomato seeds (Fusarium wilt resistant) 50g</w:t>
            </w:r>
          </w:p>
        </w:tc>
        <w:tc>
          <w:tcPr>
            <w:tcW w:w="1673"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8F31BA">
        <w:tc>
          <w:tcPr>
            <w:tcW w:w="1178" w:type="dxa"/>
            <w:tcBorders>
              <w:top w:val="single" w:sz="4" w:space="0" w:color="000000"/>
              <w:bottom w:val="single" w:sz="4" w:space="0" w:color="000000"/>
              <w:right w:val="single" w:sz="4" w:space="0" w:color="000000"/>
            </w:tcBorders>
          </w:tcPr>
          <w:p w14:paraId="1563C649" w14:textId="4E1EF95D" w:rsidR="00BA5B65" w:rsidRPr="008672FB" w:rsidRDefault="008F31BA" w:rsidP="008672FB">
            <w:pPr>
              <w:pStyle w:val="NoSpacing"/>
              <w:jc w:val="center"/>
              <w:rPr>
                <w:rFonts w:ascii="Cambria" w:hAnsi="Cambria"/>
                <w:sz w:val="24"/>
                <w:szCs w:val="24"/>
              </w:rPr>
            </w:pPr>
            <w:r>
              <w:rPr>
                <w:rFonts w:ascii="Cambria" w:hAnsi="Cambria"/>
                <w:sz w:val="24"/>
                <w:szCs w:val="24"/>
              </w:rPr>
              <w:t>16</w:t>
            </w:r>
          </w:p>
        </w:tc>
        <w:tc>
          <w:tcPr>
            <w:tcW w:w="814" w:type="dxa"/>
            <w:tcBorders>
              <w:top w:val="single" w:sz="4" w:space="0" w:color="000000"/>
              <w:left w:val="single" w:sz="4" w:space="0" w:color="000000"/>
              <w:bottom w:val="single" w:sz="4" w:space="0" w:color="000000"/>
              <w:right w:val="single" w:sz="4" w:space="0" w:color="000000"/>
            </w:tcBorders>
          </w:tcPr>
          <w:p w14:paraId="2FBA8F13" w14:textId="1C7F93EE" w:rsidR="00BA5B65" w:rsidRPr="008672FB" w:rsidRDefault="008F31BA" w:rsidP="008672FB">
            <w:pPr>
              <w:pStyle w:val="NoSpacing"/>
              <w:jc w:val="center"/>
              <w:rPr>
                <w:rFonts w:ascii="Cambria" w:hAnsi="Cambria"/>
                <w:sz w:val="24"/>
                <w:szCs w:val="24"/>
              </w:rPr>
            </w:pPr>
            <w:r>
              <w:rPr>
                <w:rFonts w:ascii="Cambria" w:hAnsi="Cambria"/>
                <w:sz w:val="24"/>
                <w:szCs w:val="24"/>
              </w:rPr>
              <w:t>Pack</w:t>
            </w:r>
          </w:p>
        </w:tc>
        <w:tc>
          <w:tcPr>
            <w:tcW w:w="3617" w:type="dxa"/>
            <w:tcBorders>
              <w:top w:val="single" w:sz="4" w:space="0" w:color="000000"/>
              <w:left w:val="single" w:sz="4" w:space="0" w:color="000000"/>
              <w:bottom w:val="single" w:sz="4" w:space="0" w:color="000000"/>
              <w:right w:val="single" w:sz="4" w:space="0" w:color="000000"/>
            </w:tcBorders>
          </w:tcPr>
          <w:p w14:paraId="230F9A5B" w14:textId="3E3A1402" w:rsidR="00BA5B65" w:rsidRPr="008672FB" w:rsidRDefault="00554BCE" w:rsidP="00F1355E">
            <w:pPr>
              <w:pStyle w:val="NoSpacing"/>
              <w:rPr>
                <w:rFonts w:ascii="Cambria" w:hAnsi="Cambria"/>
                <w:sz w:val="24"/>
                <w:szCs w:val="24"/>
              </w:rPr>
            </w:pPr>
            <w:r>
              <w:rPr>
                <w:rFonts w:ascii="Cambria" w:hAnsi="Cambria"/>
                <w:sz w:val="24"/>
                <w:szCs w:val="24"/>
              </w:rPr>
              <w:t>Pole Sitao seeds (Dark green type, purple tip) 1kg/pack/can</w:t>
            </w:r>
          </w:p>
        </w:tc>
        <w:tc>
          <w:tcPr>
            <w:tcW w:w="1673"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8F31BA">
        <w:tc>
          <w:tcPr>
            <w:tcW w:w="1178" w:type="dxa"/>
            <w:tcBorders>
              <w:top w:val="single" w:sz="4" w:space="0" w:color="000000"/>
              <w:bottom w:val="single" w:sz="4" w:space="0" w:color="000000"/>
              <w:right w:val="single" w:sz="4" w:space="0" w:color="000000"/>
            </w:tcBorders>
          </w:tcPr>
          <w:p w14:paraId="707E6F24" w14:textId="66C636E9" w:rsidR="00BA5B65" w:rsidRPr="008672FB" w:rsidRDefault="008F31BA" w:rsidP="008672FB">
            <w:pPr>
              <w:pStyle w:val="NoSpacing"/>
              <w:jc w:val="center"/>
              <w:rPr>
                <w:rFonts w:ascii="Cambria" w:hAnsi="Cambria"/>
                <w:sz w:val="24"/>
                <w:szCs w:val="24"/>
              </w:rPr>
            </w:pPr>
            <w:r>
              <w:rPr>
                <w:rFonts w:ascii="Cambria" w:hAnsi="Cambria"/>
                <w:sz w:val="24"/>
                <w:szCs w:val="24"/>
              </w:rPr>
              <w:t>16</w:t>
            </w:r>
          </w:p>
        </w:tc>
        <w:tc>
          <w:tcPr>
            <w:tcW w:w="814" w:type="dxa"/>
            <w:tcBorders>
              <w:top w:val="single" w:sz="4" w:space="0" w:color="000000"/>
              <w:left w:val="single" w:sz="4" w:space="0" w:color="000000"/>
              <w:bottom w:val="single" w:sz="4" w:space="0" w:color="000000"/>
              <w:right w:val="single" w:sz="4" w:space="0" w:color="000000"/>
            </w:tcBorders>
          </w:tcPr>
          <w:p w14:paraId="3D7A9D88" w14:textId="11F9778F" w:rsidR="00BA5B65" w:rsidRPr="008672FB" w:rsidRDefault="008F31BA" w:rsidP="008672FB">
            <w:pPr>
              <w:pStyle w:val="NoSpacing"/>
              <w:jc w:val="center"/>
              <w:rPr>
                <w:rFonts w:ascii="Cambria" w:hAnsi="Cambria"/>
                <w:sz w:val="24"/>
                <w:szCs w:val="24"/>
              </w:rPr>
            </w:pPr>
            <w:r>
              <w:rPr>
                <w:rFonts w:ascii="Cambria" w:hAnsi="Cambria"/>
                <w:sz w:val="24"/>
                <w:szCs w:val="24"/>
              </w:rPr>
              <w:t>Pack</w:t>
            </w:r>
          </w:p>
        </w:tc>
        <w:tc>
          <w:tcPr>
            <w:tcW w:w="3617" w:type="dxa"/>
            <w:tcBorders>
              <w:top w:val="single" w:sz="4" w:space="0" w:color="000000"/>
              <w:left w:val="single" w:sz="4" w:space="0" w:color="000000"/>
              <w:bottom w:val="single" w:sz="4" w:space="0" w:color="000000"/>
              <w:right w:val="single" w:sz="4" w:space="0" w:color="000000"/>
            </w:tcBorders>
          </w:tcPr>
          <w:p w14:paraId="23FA4226" w14:textId="62A9F6C4" w:rsidR="00BA5B65" w:rsidRPr="008672FB" w:rsidRDefault="00554BCE" w:rsidP="00F1355E">
            <w:pPr>
              <w:pStyle w:val="NoSpacing"/>
              <w:rPr>
                <w:rFonts w:ascii="Cambria" w:hAnsi="Cambria"/>
                <w:sz w:val="24"/>
                <w:szCs w:val="24"/>
              </w:rPr>
            </w:pPr>
            <w:r>
              <w:rPr>
                <w:rFonts w:ascii="Cambria" w:hAnsi="Cambria"/>
                <w:sz w:val="24"/>
                <w:szCs w:val="24"/>
              </w:rPr>
              <w:t>Okra seeds (Smooth Type) 1kg/pack/can</w:t>
            </w:r>
          </w:p>
        </w:tc>
        <w:tc>
          <w:tcPr>
            <w:tcW w:w="1673"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8F31BA">
        <w:tc>
          <w:tcPr>
            <w:tcW w:w="1178" w:type="dxa"/>
            <w:tcBorders>
              <w:top w:val="single" w:sz="4" w:space="0" w:color="000000"/>
              <w:bottom w:val="single" w:sz="4" w:space="0" w:color="000000"/>
              <w:right w:val="single" w:sz="4" w:space="0" w:color="000000"/>
            </w:tcBorders>
          </w:tcPr>
          <w:p w14:paraId="67C6BB8A" w14:textId="1C2DCA1A" w:rsidR="00BA5B65" w:rsidRPr="008672FB" w:rsidRDefault="008F31BA" w:rsidP="008672FB">
            <w:pPr>
              <w:pStyle w:val="NoSpacing"/>
              <w:jc w:val="center"/>
              <w:rPr>
                <w:rFonts w:ascii="Cambria" w:hAnsi="Cambria"/>
                <w:sz w:val="24"/>
                <w:szCs w:val="24"/>
              </w:rPr>
            </w:pPr>
            <w:r>
              <w:rPr>
                <w:rFonts w:ascii="Cambria" w:hAnsi="Cambria"/>
                <w:sz w:val="24"/>
                <w:szCs w:val="24"/>
              </w:rPr>
              <w:t>16</w:t>
            </w:r>
          </w:p>
        </w:tc>
        <w:tc>
          <w:tcPr>
            <w:tcW w:w="814" w:type="dxa"/>
            <w:tcBorders>
              <w:top w:val="single" w:sz="4" w:space="0" w:color="000000"/>
              <w:left w:val="single" w:sz="4" w:space="0" w:color="000000"/>
              <w:bottom w:val="single" w:sz="4" w:space="0" w:color="000000"/>
              <w:right w:val="single" w:sz="4" w:space="0" w:color="000000"/>
            </w:tcBorders>
          </w:tcPr>
          <w:p w14:paraId="4E158775" w14:textId="50E2EAB0" w:rsidR="00BA5B65" w:rsidRPr="008672FB" w:rsidRDefault="008F31BA" w:rsidP="008672FB">
            <w:pPr>
              <w:pStyle w:val="NoSpacing"/>
              <w:jc w:val="center"/>
              <w:rPr>
                <w:rFonts w:ascii="Cambria" w:hAnsi="Cambria"/>
                <w:sz w:val="24"/>
                <w:szCs w:val="24"/>
              </w:rPr>
            </w:pPr>
            <w:r>
              <w:rPr>
                <w:rFonts w:ascii="Cambria" w:hAnsi="Cambria"/>
                <w:sz w:val="24"/>
                <w:szCs w:val="24"/>
              </w:rPr>
              <w:t>Pack</w:t>
            </w:r>
          </w:p>
        </w:tc>
        <w:tc>
          <w:tcPr>
            <w:tcW w:w="3617" w:type="dxa"/>
            <w:tcBorders>
              <w:top w:val="single" w:sz="4" w:space="0" w:color="000000"/>
              <w:left w:val="single" w:sz="4" w:space="0" w:color="000000"/>
              <w:bottom w:val="single" w:sz="4" w:space="0" w:color="000000"/>
              <w:right w:val="single" w:sz="4" w:space="0" w:color="000000"/>
            </w:tcBorders>
          </w:tcPr>
          <w:p w14:paraId="2AFA63AE" w14:textId="1EB4AC66" w:rsidR="00BA5B65" w:rsidRPr="008672FB" w:rsidRDefault="008F31BA" w:rsidP="00F1355E">
            <w:pPr>
              <w:pStyle w:val="NoSpacing"/>
              <w:rPr>
                <w:rFonts w:ascii="Cambria" w:hAnsi="Cambria"/>
                <w:sz w:val="24"/>
                <w:szCs w:val="24"/>
              </w:rPr>
            </w:pPr>
            <w:r>
              <w:rPr>
                <w:rFonts w:ascii="Cambria" w:hAnsi="Cambria"/>
                <w:sz w:val="24"/>
                <w:szCs w:val="24"/>
              </w:rPr>
              <w:t xml:space="preserve">Eggplant seeds (long </w:t>
            </w:r>
            <w:proofErr w:type="gramStart"/>
            <w:r>
              <w:rPr>
                <w:rFonts w:ascii="Cambria" w:hAnsi="Cambria"/>
                <w:sz w:val="24"/>
                <w:szCs w:val="24"/>
              </w:rPr>
              <w:t>Purple</w:t>
            </w:r>
            <w:proofErr w:type="gramEnd"/>
            <w:r>
              <w:rPr>
                <w:rFonts w:ascii="Cambria" w:hAnsi="Cambria"/>
                <w:sz w:val="24"/>
                <w:szCs w:val="24"/>
              </w:rPr>
              <w:t xml:space="preserve"> tip) 50g/pack/can</w:t>
            </w:r>
          </w:p>
        </w:tc>
        <w:tc>
          <w:tcPr>
            <w:tcW w:w="1673"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8F31BA">
        <w:tc>
          <w:tcPr>
            <w:tcW w:w="1178" w:type="dxa"/>
            <w:tcBorders>
              <w:top w:val="single" w:sz="4" w:space="0" w:color="000000"/>
              <w:bottom w:val="single" w:sz="4" w:space="0" w:color="000000"/>
              <w:right w:val="single" w:sz="4" w:space="0" w:color="000000"/>
            </w:tcBorders>
          </w:tcPr>
          <w:p w14:paraId="681E9E50" w14:textId="6CA0725F" w:rsidR="000048AF" w:rsidRPr="008672FB" w:rsidRDefault="008F31BA" w:rsidP="000048AF">
            <w:pPr>
              <w:pStyle w:val="NoSpacing"/>
              <w:jc w:val="center"/>
              <w:rPr>
                <w:rFonts w:ascii="Cambria" w:hAnsi="Cambria"/>
                <w:sz w:val="24"/>
                <w:szCs w:val="24"/>
              </w:rPr>
            </w:pPr>
            <w:r>
              <w:rPr>
                <w:rFonts w:ascii="Cambria" w:hAnsi="Cambria"/>
                <w:sz w:val="24"/>
                <w:szCs w:val="24"/>
              </w:rPr>
              <w:t>10</w:t>
            </w:r>
          </w:p>
        </w:tc>
        <w:tc>
          <w:tcPr>
            <w:tcW w:w="814" w:type="dxa"/>
            <w:tcBorders>
              <w:top w:val="single" w:sz="4" w:space="0" w:color="000000"/>
              <w:left w:val="single" w:sz="4" w:space="0" w:color="000000"/>
              <w:bottom w:val="single" w:sz="4" w:space="0" w:color="000000"/>
              <w:right w:val="single" w:sz="4" w:space="0" w:color="000000"/>
            </w:tcBorders>
          </w:tcPr>
          <w:p w14:paraId="79AC5301" w14:textId="1E8905E2" w:rsidR="00BA5B65" w:rsidRPr="008672FB" w:rsidRDefault="008F31BA" w:rsidP="008672FB">
            <w:pPr>
              <w:pStyle w:val="NoSpacing"/>
              <w:jc w:val="center"/>
              <w:rPr>
                <w:rFonts w:ascii="Cambria" w:hAnsi="Cambria"/>
                <w:sz w:val="24"/>
                <w:szCs w:val="24"/>
              </w:rPr>
            </w:pPr>
            <w:r>
              <w:rPr>
                <w:rFonts w:ascii="Cambria" w:hAnsi="Cambria"/>
                <w:sz w:val="24"/>
                <w:szCs w:val="24"/>
              </w:rPr>
              <w:t>Pcs</w:t>
            </w:r>
          </w:p>
        </w:tc>
        <w:tc>
          <w:tcPr>
            <w:tcW w:w="3617" w:type="dxa"/>
            <w:tcBorders>
              <w:top w:val="single" w:sz="4" w:space="0" w:color="000000"/>
              <w:left w:val="single" w:sz="4" w:space="0" w:color="000000"/>
              <w:bottom w:val="single" w:sz="4" w:space="0" w:color="000000"/>
              <w:right w:val="single" w:sz="4" w:space="0" w:color="000000"/>
            </w:tcBorders>
          </w:tcPr>
          <w:p w14:paraId="62F943D3" w14:textId="5D522C32" w:rsidR="00BA5B65" w:rsidRPr="008672FB" w:rsidRDefault="008F31BA" w:rsidP="00F1355E">
            <w:pPr>
              <w:pStyle w:val="NoSpacing"/>
              <w:rPr>
                <w:rFonts w:ascii="Cambria" w:hAnsi="Cambria"/>
                <w:sz w:val="24"/>
                <w:szCs w:val="24"/>
              </w:rPr>
            </w:pPr>
            <w:r>
              <w:rPr>
                <w:rFonts w:ascii="Cambria" w:hAnsi="Cambria"/>
                <w:sz w:val="24"/>
                <w:szCs w:val="24"/>
              </w:rPr>
              <w:t>Seedling Tray (8x14x3), plastic, not more than 2mm</w:t>
            </w:r>
          </w:p>
        </w:tc>
        <w:tc>
          <w:tcPr>
            <w:tcW w:w="1673"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8F31BA">
        <w:tc>
          <w:tcPr>
            <w:tcW w:w="1178" w:type="dxa"/>
            <w:tcBorders>
              <w:top w:val="single" w:sz="4" w:space="0" w:color="000000"/>
              <w:bottom w:val="single" w:sz="4" w:space="0" w:color="000000"/>
              <w:right w:val="single" w:sz="4" w:space="0" w:color="000000"/>
            </w:tcBorders>
          </w:tcPr>
          <w:p w14:paraId="2B81FB9A" w14:textId="407FD64C" w:rsidR="00BA5B65" w:rsidRPr="008672FB" w:rsidRDefault="008F31BA" w:rsidP="008672FB">
            <w:pPr>
              <w:pStyle w:val="NoSpacing"/>
              <w:jc w:val="center"/>
              <w:rPr>
                <w:rFonts w:ascii="Cambria" w:hAnsi="Cambria"/>
                <w:sz w:val="24"/>
                <w:szCs w:val="24"/>
              </w:rPr>
            </w:pPr>
            <w:r>
              <w:rPr>
                <w:rFonts w:ascii="Cambria" w:hAnsi="Cambria"/>
                <w:sz w:val="24"/>
                <w:szCs w:val="24"/>
              </w:rPr>
              <w:t>1000</w:t>
            </w:r>
          </w:p>
        </w:tc>
        <w:tc>
          <w:tcPr>
            <w:tcW w:w="814" w:type="dxa"/>
            <w:tcBorders>
              <w:top w:val="single" w:sz="4" w:space="0" w:color="000000"/>
              <w:left w:val="single" w:sz="4" w:space="0" w:color="000000"/>
              <w:bottom w:val="single" w:sz="4" w:space="0" w:color="000000"/>
              <w:right w:val="single" w:sz="4" w:space="0" w:color="000000"/>
            </w:tcBorders>
          </w:tcPr>
          <w:p w14:paraId="349DFA78" w14:textId="15471015" w:rsidR="00BA5B65" w:rsidRPr="008672FB" w:rsidRDefault="008F31BA" w:rsidP="008672FB">
            <w:pPr>
              <w:pStyle w:val="NoSpacing"/>
              <w:jc w:val="center"/>
              <w:rPr>
                <w:rFonts w:ascii="Cambria" w:hAnsi="Cambria"/>
                <w:sz w:val="24"/>
                <w:szCs w:val="24"/>
              </w:rPr>
            </w:pPr>
            <w:r>
              <w:rPr>
                <w:rFonts w:ascii="Cambria" w:hAnsi="Cambria"/>
                <w:sz w:val="24"/>
                <w:szCs w:val="24"/>
              </w:rPr>
              <w:t>Pcs</w:t>
            </w:r>
          </w:p>
        </w:tc>
        <w:tc>
          <w:tcPr>
            <w:tcW w:w="3617" w:type="dxa"/>
            <w:tcBorders>
              <w:top w:val="single" w:sz="4" w:space="0" w:color="000000"/>
              <w:left w:val="single" w:sz="4" w:space="0" w:color="000000"/>
              <w:bottom w:val="single" w:sz="4" w:space="0" w:color="000000"/>
              <w:right w:val="single" w:sz="4" w:space="0" w:color="000000"/>
            </w:tcBorders>
          </w:tcPr>
          <w:p w14:paraId="2B9E97ED" w14:textId="336C47A7" w:rsidR="00BA5B65" w:rsidRPr="008672FB" w:rsidRDefault="008F31BA" w:rsidP="00F1355E">
            <w:pPr>
              <w:pStyle w:val="NoSpacing"/>
              <w:rPr>
                <w:rFonts w:ascii="Cambria" w:hAnsi="Cambria"/>
                <w:sz w:val="24"/>
                <w:szCs w:val="24"/>
              </w:rPr>
            </w:pPr>
            <w:r>
              <w:rPr>
                <w:rFonts w:ascii="Cambria" w:hAnsi="Cambria"/>
                <w:sz w:val="24"/>
                <w:szCs w:val="24"/>
              </w:rPr>
              <w:t>Polyethylene 6x8”</w:t>
            </w:r>
          </w:p>
        </w:tc>
        <w:tc>
          <w:tcPr>
            <w:tcW w:w="1673"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8F31BA">
        <w:tc>
          <w:tcPr>
            <w:tcW w:w="1178" w:type="dxa"/>
            <w:tcBorders>
              <w:top w:val="single" w:sz="4" w:space="0" w:color="000000"/>
              <w:bottom w:val="single" w:sz="4" w:space="0" w:color="000000"/>
              <w:right w:val="single" w:sz="4" w:space="0" w:color="000000"/>
            </w:tcBorders>
          </w:tcPr>
          <w:p w14:paraId="302ACFC8" w14:textId="68A97FB1" w:rsidR="00BA5B65" w:rsidRPr="008672FB" w:rsidRDefault="008F31BA" w:rsidP="008672FB">
            <w:pPr>
              <w:pStyle w:val="NoSpacing"/>
              <w:jc w:val="center"/>
              <w:rPr>
                <w:rFonts w:ascii="Cambria" w:hAnsi="Cambria"/>
                <w:sz w:val="24"/>
                <w:szCs w:val="24"/>
              </w:rPr>
            </w:pPr>
            <w:r>
              <w:rPr>
                <w:rFonts w:ascii="Cambria" w:hAnsi="Cambria"/>
                <w:sz w:val="24"/>
                <w:szCs w:val="24"/>
              </w:rPr>
              <w:t>10</w:t>
            </w:r>
          </w:p>
        </w:tc>
        <w:tc>
          <w:tcPr>
            <w:tcW w:w="814" w:type="dxa"/>
            <w:tcBorders>
              <w:top w:val="single" w:sz="4" w:space="0" w:color="000000"/>
              <w:left w:val="single" w:sz="4" w:space="0" w:color="000000"/>
              <w:bottom w:val="single" w:sz="4" w:space="0" w:color="000000"/>
              <w:right w:val="single" w:sz="4" w:space="0" w:color="000000"/>
            </w:tcBorders>
          </w:tcPr>
          <w:p w14:paraId="7572038B" w14:textId="015E656F" w:rsidR="00BA5B65" w:rsidRPr="008672FB" w:rsidRDefault="008F31BA" w:rsidP="008672FB">
            <w:pPr>
              <w:pStyle w:val="NoSpacing"/>
              <w:jc w:val="center"/>
              <w:rPr>
                <w:rFonts w:ascii="Cambria" w:hAnsi="Cambria"/>
                <w:sz w:val="24"/>
                <w:szCs w:val="24"/>
              </w:rPr>
            </w:pPr>
            <w:r>
              <w:rPr>
                <w:rFonts w:ascii="Cambria" w:hAnsi="Cambria"/>
                <w:sz w:val="24"/>
                <w:szCs w:val="24"/>
              </w:rPr>
              <w:t>Pcs</w:t>
            </w:r>
          </w:p>
        </w:tc>
        <w:tc>
          <w:tcPr>
            <w:tcW w:w="3617" w:type="dxa"/>
            <w:tcBorders>
              <w:top w:val="single" w:sz="4" w:space="0" w:color="000000"/>
              <w:left w:val="single" w:sz="4" w:space="0" w:color="000000"/>
              <w:bottom w:val="single" w:sz="4" w:space="0" w:color="000000"/>
              <w:right w:val="single" w:sz="4" w:space="0" w:color="000000"/>
            </w:tcBorders>
          </w:tcPr>
          <w:p w14:paraId="31FEEE2C" w14:textId="450635D7" w:rsidR="00BA5B65" w:rsidRPr="008672FB" w:rsidRDefault="008F31BA" w:rsidP="00F1355E">
            <w:pPr>
              <w:pStyle w:val="NoSpacing"/>
              <w:rPr>
                <w:rFonts w:ascii="Cambria" w:hAnsi="Cambria"/>
                <w:sz w:val="24"/>
                <w:szCs w:val="24"/>
              </w:rPr>
            </w:pPr>
            <w:r>
              <w:rPr>
                <w:rFonts w:ascii="Cambria" w:hAnsi="Cambria"/>
                <w:sz w:val="24"/>
                <w:szCs w:val="24"/>
              </w:rPr>
              <w:t>Garden Hoe with Steel Handle</w:t>
            </w:r>
          </w:p>
        </w:tc>
        <w:tc>
          <w:tcPr>
            <w:tcW w:w="1673" w:type="dxa"/>
            <w:tcBorders>
              <w:top w:val="single" w:sz="12" w:space="0" w:color="auto"/>
            </w:tcBorders>
          </w:tcPr>
          <w:p w14:paraId="1C03DF6F"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5B9F69CF"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8F31BA">
        <w:tc>
          <w:tcPr>
            <w:tcW w:w="1178" w:type="dxa"/>
            <w:tcBorders>
              <w:top w:val="single" w:sz="4" w:space="0" w:color="000000"/>
              <w:bottom w:val="single" w:sz="4" w:space="0" w:color="000000"/>
              <w:right w:val="single" w:sz="4" w:space="0" w:color="000000"/>
            </w:tcBorders>
          </w:tcPr>
          <w:p w14:paraId="488CF5D0" w14:textId="1D6615F0" w:rsidR="00BA5B65" w:rsidRPr="008672FB" w:rsidRDefault="008F31BA" w:rsidP="008672FB">
            <w:pPr>
              <w:pStyle w:val="NoSpacing"/>
              <w:jc w:val="center"/>
              <w:rPr>
                <w:rFonts w:ascii="Cambria" w:hAnsi="Cambria"/>
                <w:sz w:val="24"/>
                <w:szCs w:val="24"/>
              </w:rPr>
            </w:pPr>
            <w:r>
              <w:rPr>
                <w:rFonts w:ascii="Cambria" w:hAnsi="Cambria"/>
                <w:sz w:val="24"/>
                <w:szCs w:val="24"/>
              </w:rPr>
              <w:t>4</w:t>
            </w:r>
          </w:p>
        </w:tc>
        <w:tc>
          <w:tcPr>
            <w:tcW w:w="814" w:type="dxa"/>
            <w:tcBorders>
              <w:top w:val="single" w:sz="4" w:space="0" w:color="000000"/>
              <w:left w:val="single" w:sz="4" w:space="0" w:color="000000"/>
              <w:bottom w:val="single" w:sz="4" w:space="0" w:color="000000"/>
              <w:right w:val="single" w:sz="4" w:space="0" w:color="000000"/>
            </w:tcBorders>
          </w:tcPr>
          <w:p w14:paraId="62BF0640" w14:textId="2E814E01" w:rsidR="00BA5B65" w:rsidRPr="008672FB" w:rsidRDefault="008F31BA" w:rsidP="008672FB">
            <w:pPr>
              <w:pStyle w:val="NoSpacing"/>
              <w:jc w:val="center"/>
              <w:rPr>
                <w:rFonts w:ascii="Cambria" w:hAnsi="Cambria"/>
                <w:sz w:val="24"/>
                <w:szCs w:val="24"/>
              </w:rPr>
            </w:pPr>
            <w:r>
              <w:rPr>
                <w:rFonts w:ascii="Cambria" w:hAnsi="Cambria"/>
                <w:sz w:val="24"/>
                <w:szCs w:val="24"/>
              </w:rPr>
              <w:t>Pcs</w:t>
            </w:r>
          </w:p>
        </w:tc>
        <w:tc>
          <w:tcPr>
            <w:tcW w:w="3617" w:type="dxa"/>
            <w:tcBorders>
              <w:top w:val="single" w:sz="4" w:space="0" w:color="000000"/>
              <w:left w:val="single" w:sz="4" w:space="0" w:color="000000"/>
              <w:bottom w:val="single" w:sz="4" w:space="0" w:color="000000"/>
              <w:right w:val="single" w:sz="4" w:space="0" w:color="000000"/>
            </w:tcBorders>
          </w:tcPr>
          <w:p w14:paraId="555FAF59" w14:textId="4795ABB4" w:rsidR="00BA5B65" w:rsidRPr="008672FB" w:rsidRDefault="008F31BA" w:rsidP="00F1355E">
            <w:pPr>
              <w:pStyle w:val="NoSpacing"/>
              <w:rPr>
                <w:rFonts w:ascii="Cambria" w:hAnsi="Cambria"/>
                <w:sz w:val="24"/>
                <w:szCs w:val="24"/>
              </w:rPr>
            </w:pPr>
            <w:r>
              <w:rPr>
                <w:rFonts w:ascii="Cambria" w:hAnsi="Cambria"/>
                <w:sz w:val="24"/>
                <w:szCs w:val="24"/>
              </w:rPr>
              <w:t>Wheel Barrow, shallow type, gauge 20 with steel hand</w:t>
            </w:r>
          </w:p>
        </w:tc>
        <w:tc>
          <w:tcPr>
            <w:tcW w:w="1673" w:type="dxa"/>
            <w:tcBorders>
              <w:top w:val="single" w:sz="12" w:space="0" w:color="auto"/>
            </w:tcBorders>
          </w:tcPr>
          <w:p w14:paraId="52D6CAF6"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15353336"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8F31BA">
        <w:tc>
          <w:tcPr>
            <w:tcW w:w="1178" w:type="dxa"/>
            <w:tcBorders>
              <w:top w:val="single" w:sz="4" w:space="0" w:color="000000"/>
              <w:bottom w:val="single" w:sz="4" w:space="0" w:color="000000"/>
              <w:right w:val="single" w:sz="4" w:space="0" w:color="000000"/>
            </w:tcBorders>
          </w:tcPr>
          <w:p w14:paraId="2E099866" w14:textId="0518868A" w:rsidR="00BA5B65" w:rsidRPr="008672FB" w:rsidRDefault="008F31BA" w:rsidP="008672FB">
            <w:pPr>
              <w:pStyle w:val="NoSpacing"/>
              <w:jc w:val="center"/>
              <w:rPr>
                <w:rFonts w:ascii="Cambria" w:hAnsi="Cambria"/>
                <w:sz w:val="24"/>
                <w:szCs w:val="24"/>
              </w:rPr>
            </w:pPr>
            <w:r>
              <w:rPr>
                <w:rFonts w:ascii="Cambria" w:hAnsi="Cambria"/>
                <w:sz w:val="24"/>
                <w:szCs w:val="24"/>
              </w:rPr>
              <w:t>10</w:t>
            </w:r>
          </w:p>
        </w:tc>
        <w:tc>
          <w:tcPr>
            <w:tcW w:w="814" w:type="dxa"/>
            <w:tcBorders>
              <w:top w:val="single" w:sz="4" w:space="0" w:color="000000"/>
              <w:left w:val="single" w:sz="4" w:space="0" w:color="000000"/>
              <w:bottom w:val="single" w:sz="4" w:space="0" w:color="000000"/>
              <w:right w:val="single" w:sz="4" w:space="0" w:color="000000"/>
            </w:tcBorders>
          </w:tcPr>
          <w:p w14:paraId="412852CD" w14:textId="2B675EAE" w:rsidR="00BA5B65" w:rsidRPr="008672FB" w:rsidRDefault="008F31BA" w:rsidP="008672FB">
            <w:pPr>
              <w:pStyle w:val="NoSpacing"/>
              <w:jc w:val="center"/>
              <w:rPr>
                <w:rFonts w:ascii="Cambria" w:hAnsi="Cambria"/>
                <w:sz w:val="24"/>
                <w:szCs w:val="24"/>
              </w:rPr>
            </w:pPr>
            <w:r>
              <w:rPr>
                <w:rFonts w:ascii="Cambria" w:hAnsi="Cambria"/>
                <w:sz w:val="24"/>
                <w:szCs w:val="24"/>
              </w:rPr>
              <w:t>Pcs</w:t>
            </w:r>
          </w:p>
        </w:tc>
        <w:tc>
          <w:tcPr>
            <w:tcW w:w="3617" w:type="dxa"/>
            <w:tcBorders>
              <w:top w:val="single" w:sz="4" w:space="0" w:color="000000"/>
              <w:left w:val="single" w:sz="4" w:space="0" w:color="000000"/>
              <w:bottom w:val="single" w:sz="4" w:space="0" w:color="000000"/>
              <w:right w:val="single" w:sz="4" w:space="0" w:color="000000"/>
            </w:tcBorders>
          </w:tcPr>
          <w:p w14:paraId="42FD62D5" w14:textId="4F1EF972" w:rsidR="00BA5B65" w:rsidRPr="008672FB" w:rsidRDefault="008F31BA" w:rsidP="00F1355E">
            <w:pPr>
              <w:pStyle w:val="NoSpacing"/>
              <w:rPr>
                <w:rFonts w:ascii="Cambria" w:hAnsi="Cambria"/>
                <w:sz w:val="24"/>
                <w:szCs w:val="24"/>
              </w:rPr>
            </w:pPr>
            <w:r>
              <w:rPr>
                <w:rFonts w:ascii="Cambria" w:hAnsi="Cambria"/>
                <w:sz w:val="24"/>
                <w:szCs w:val="24"/>
              </w:rPr>
              <w:t>Spade, US Tempered 2, steel</w:t>
            </w:r>
          </w:p>
        </w:tc>
        <w:tc>
          <w:tcPr>
            <w:tcW w:w="1673" w:type="dxa"/>
            <w:tcBorders>
              <w:top w:val="single" w:sz="12" w:space="0" w:color="auto"/>
            </w:tcBorders>
          </w:tcPr>
          <w:p w14:paraId="0DC54F7D"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6587142C"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8F31BA">
        <w:tc>
          <w:tcPr>
            <w:tcW w:w="1178" w:type="dxa"/>
            <w:tcBorders>
              <w:top w:val="single" w:sz="4" w:space="0" w:color="000000"/>
              <w:bottom w:val="single" w:sz="4" w:space="0" w:color="000000"/>
              <w:right w:val="single" w:sz="4" w:space="0" w:color="000000"/>
            </w:tcBorders>
          </w:tcPr>
          <w:p w14:paraId="4D4CBB41" w14:textId="37A80BB5" w:rsidR="00BA5B65" w:rsidRPr="008672FB" w:rsidRDefault="008F31BA" w:rsidP="008672FB">
            <w:pPr>
              <w:pStyle w:val="NoSpacing"/>
              <w:jc w:val="center"/>
              <w:rPr>
                <w:rFonts w:ascii="Cambria" w:hAnsi="Cambria"/>
                <w:sz w:val="24"/>
                <w:szCs w:val="24"/>
              </w:rPr>
            </w:pPr>
            <w:r>
              <w:rPr>
                <w:rFonts w:ascii="Cambria" w:hAnsi="Cambria"/>
                <w:sz w:val="24"/>
                <w:szCs w:val="24"/>
              </w:rPr>
              <w:t>5</w:t>
            </w:r>
          </w:p>
        </w:tc>
        <w:tc>
          <w:tcPr>
            <w:tcW w:w="814" w:type="dxa"/>
            <w:tcBorders>
              <w:top w:val="single" w:sz="4" w:space="0" w:color="000000"/>
              <w:left w:val="single" w:sz="4" w:space="0" w:color="000000"/>
              <w:bottom w:val="single" w:sz="4" w:space="0" w:color="000000"/>
              <w:right w:val="single" w:sz="4" w:space="0" w:color="000000"/>
            </w:tcBorders>
          </w:tcPr>
          <w:p w14:paraId="13B883C2" w14:textId="5AA38735" w:rsidR="00BA5B65" w:rsidRPr="008672FB" w:rsidRDefault="008F31BA" w:rsidP="008672FB">
            <w:pPr>
              <w:pStyle w:val="NoSpacing"/>
              <w:jc w:val="center"/>
              <w:rPr>
                <w:rFonts w:ascii="Cambria" w:hAnsi="Cambria"/>
                <w:sz w:val="24"/>
                <w:szCs w:val="24"/>
              </w:rPr>
            </w:pPr>
            <w:r>
              <w:rPr>
                <w:rFonts w:ascii="Cambria" w:hAnsi="Cambria"/>
                <w:sz w:val="24"/>
                <w:szCs w:val="24"/>
              </w:rPr>
              <w:t>Pcs</w:t>
            </w:r>
          </w:p>
        </w:tc>
        <w:tc>
          <w:tcPr>
            <w:tcW w:w="3617" w:type="dxa"/>
            <w:tcBorders>
              <w:top w:val="single" w:sz="4" w:space="0" w:color="000000"/>
              <w:left w:val="single" w:sz="4" w:space="0" w:color="000000"/>
              <w:bottom w:val="single" w:sz="4" w:space="0" w:color="000000"/>
              <w:right w:val="single" w:sz="4" w:space="0" w:color="000000"/>
            </w:tcBorders>
          </w:tcPr>
          <w:p w14:paraId="28A36678" w14:textId="0E44B406" w:rsidR="00BA5B65" w:rsidRPr="008672FB" w:rsidRDefault="008F31BA" w:rsidP="00F1355E">
            <w:pPr>
              <w:pStyle w:val="NoSpacing"/>
              <w:rPr>
                <w:rFonts w:ascii="Cambria" w:hAnsi="Cambria"/>
                <w:sz w:val="24"/>
                <w:szCs w:val="24"/>
              </w:rPr>
            </w:pPr>
            <w:r>
              <w:rPr>
                <w:rFonts w:ascii="Cambria" w:hAnsi="Cambria"/>
                <w:sz w:val="24"/>
                <w:szCs w:val="24"/>
              </w:rPr>
              <w:t>Plastic Pail 20L /w cover</w:t>
            </w:r>
          </w:p>
        </w:tc>
        <w:tc>
          <w:tcPr>
            <w:tcW w:w="1673" w:type="dxa"/>
            <w:tcBorders>
              <w:top w:val="single" w:sz="12" w:space="0" w:color="auto"/>
            </w:tcBorders>
          </w:tcPr>
          <w:p w14:paraId="1F9EDDE4"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2CB33491"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8F31BA">
        <w:tc>
          <w:tcPr>
            <w:tcW w:w="1178" w:type="dxa"/>
            <w:tcBorders>
              <w:top w:val="single" w:sz="4" w:space="0" w:color="000000"/>
              <w:bottom w:val="single" w:sz="4" w:space="0" w:color="000000"/>
              <w:right w:val="single" w:sz="4" w:space="0" w:color="000000"/>
            </w:tcBorders>
          </w:tcPr>
          <w:p w14:paraId="2F75B493" w14:textId="4E86E561" w:rsidR="00BA5B65" w:rsidRPr="008672FB" w:rsidRDefault="008F31BA" w:rsidP="008672FB">
            <w:pPr>
              <w:pStyle w:val="NoSpacing"/>
              <w:jc w:val="center"/>
              <w:rPr>
                <w:rFonts w:ascii="Cambria" w:hAnsi="Cambria"/>
                <w:sz w:val="24"/>
                <w:szCs w:val="24"/>
              </w:rPr>
            </w:pPr>
            <w:r>
              <w:rPr>
                <w:rFonts w:ascii="Cambria" w:hAnsi="Cambria"/>
                <w:sz w:val="24"/>
                <w:szCs w:val="24"/>
              </w:rPr>
              <w:t>5</w:t>
            </w:r>
          </w:p>
        </w:tc>
        <w:tc>
          <w:tcPr>
            <w:tcW w:w="814" w:type="dxa"/>
            <w:tcBorders>
              <w:top w:val="single" w:sz="4" w:space="0" w:color="000000"/>
              <w:left w:val="single" w:sz="4" w:space="0" w:color="000000"/>
              <w:bottom w:val="single" w:sz="4" w:space="0" w:color="000000"/>
              <w:right w:val="single" w:sz="4" w:space="0" w:color="000000"/>
            </w:tcBorders>
          </w:tcPr>
          <w:p w14:paraId="519D2F70" w14:textId="63371A36" w:rsidR="00BA5B65" w:rsidRPr="008672FB" w:rsidRDefault="008F31BA" w:rsidP="008672FB">
            <w:pPr>
              <w:pStyle w:val="NoSpacing"/>
              <w:jc w:val="center"/>
              <w:rPr>
                <w:rFonts w:ascii="Cambria" w:hAnsi="Cambria"/>
                <w:sz w:val="24"/>
                <w:szCs w:val="24"/>
              </w:rPr>
            </w:pPr>
            <w:r>
              <w:rPr>
                <w:rFonts w:ascii="Cambria" w:hAnsi="Cambria"/>
                <w:sz w:val="24"/>
                <w:szCs w:val="24"/>
              </w:rPr>
              <w:t>Bag</w:t>
            </w:r>
          </w:p>
        </w:tc>
        <w:tc>
          <w:tcPr>
            <w:tcW w:w="3617" w:type="dxa"/>
            <w:tcBorders>
              <w:top w:val="single" w:sz="4" w:space="0" w:color="000000"/>
              <w:left w:val="single" w:sz="4" w:space="0" w:color="000000"/>
              <w:bottom w:val="single" w:sz="4" w:space="0" w:color="000000"/>
              <w:right w:val="single" w:sz="4" w:space="0" w:color="000000"/>
            </w:tcBorders>
          </w:tcPr>
          <w:p w14:paraId="1631B2D5" w14:textId="2D961144" w:rsidR="00BA5B65" w:rsidRPr="008672FB" w:rsidRDefault="008F31BA" w:rsidP="00F1355E">
            <w:pPr>
              <w:pStyle w:val="NoSpacing"/>
              <w:rPr>
                <w:rFonts w:ascii="Cambria" w:hAnsi="Cambria"/>
                <w:sz w:val="24"/>
                <w:szCs w:val="24"/>
              </w:rPr>
            </w:pPr>
            <w:r>
              <w:rPr>
                <w:rFonts w:ascii="Cambria" w:hAnsi="Cambria"/>
                <w:sz w:val="24"/>
                <w:szCs w:val="24"/>
              </w:rPr>
              <w:t>Granulated Urea 50kg/bag</w:t>
            </w:r>
          </w:p>
        </w:tc>
        <w:tc>
          <w:tcPr>
            <w:tcW w:w="1673" w:type="dxa"/>
            <w:tcBorders>
              <w:top w:val="single" w:sz="12" w:space="0" w:color="auto"/>
            </w:tcBorders>
          </w:tcPr>
          <w:p w14:paraId="0BA65260"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06B2DACF"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1680F7F1" w14:textId="77777777" w:rsidR="00BA5B65" w:rsidRDefault="00BA5B65" w:rsidP="008672FB">
            <w:pPr>
              <w:pStyle w:val="NoSpacing"/>
              <w:rPr>
                <w:rFonts w:ascii="Cambria" w:hAnsi="Cambria"/>
                <w:b/>
                <w:bCs/>
                <w:sz w:val="24"/>
                <w:szCs w:val="24"/>
              </w:rPr>
            </w:pPr>
          </w:p>
        </w:tc>
      </w:tr>
      <w:tr w:rsidR="00BA5B65" w14:paraId="65FB7640" w14:textId="77777777" w:rsidTr="008F31BA">
        <w:tc>
          <w:tcPr>
            <w:tcW w:w="1178" w:type="dxa"/>
            <w:tcBorders>
              <w:top w:val="single" w:sz="4" w:space="0" w:color="000000"/>
              <w:bottom w:val="single" w:sz="4" w:space="0" w:color="000000"/>
              <w:right w:val="single" w:sz="4" w:space="0" w:color="000000"/>
            </w:tcBorders>
          </w:tcPr>
          <w:p w14:paraId="117AAF12" w14:textId="53F56FF8" w:rsidR="00BA5B65" w:rsidRPr="008672FB" w:rsidRDefault="008F31BA" w:rsidP="008672FB">
            <w:pPr>
              <w:pStyle w:val="NoSpacing"/>
              <w:jc w:val="center"/>
              <w:rPr>
                <w:rFonts w:ascii="Cambria" w:hAnsi="Cambria"/>
                <w:sz w:val="24"/>
                <w:szCs w:val="24"/>
              </w:rPr>
            </w:pPr>
            <w:r>
              <w:rPr>
                <w:rFonts w:ascii="Cambria" w:hAnsi="Cambria"/>
                <w:sz w:val="24"/>
                <w:szCs w:val="24"/>
              </w:rPr>
              <w:t>5</w:t>
            </w:r>
          </w:p>
        </w:tc>
        <w:tc>
          <w:tcPr>
            <w:tcW w:w="814" w:type="dxa"/>
            <w:tcBorders>
              <w:top w:val="single" w:sz="4" w:space="0" w:color="000000"/>
              <w:left w:val="single" w:sz="4" w:space="0" w:color="000000"/>
              <w:bottom w:val="single" w:sz="4" w:space="0" w:color="000000"/>
              <w:right w:val="single" w:sz="4" w:space="0" w:color="000000"/>
            </w:tcBorders>
          </w:tcPr>
          <w:p w14:paraId="2A9AFE30" w14:textId="55CE99B2" w:rsidR="00BA5B65" w:rsidRPr="008672FB" w:rsidRDefault="008F31BA" w:rsidP="008672FB">
            <w:pPr>
              <w:pStyle w:val="NoSpacing"/>
              <w:jc w:val="center"/>
              <w:rPr>
                <w:rFonts w:ascii="Cambria" w:hAnsi="Cambria"/>
                <w:sz w:val="24"/>
                <w:szCs w:val="24"/>
              </w:rPr>
            </w:pPr>
            <w:r>
              <w:rPr>
                <w:rFonts w:ascii="Cambria" w:hAnsi="Cambria"/>
                <w:sz w:val="24"/>
                <w:szCs w:val="24"/>
              </w:rPr>
              <w:t>Bag</w:t>
            </w:r>
          </w:p>
        </w:tc>
        <w:tc>
          <w:tcPr>
            <w:tcW w:w="3617" w:type="dxa"/>
            <w:tcBorders>
              <w:top w:val="single" w:sz="4" w:space="0" w:color="000000"/>
              <w:left w:val="single" w:sz="4" w:space="0" w:color="000000"/>
              <w:bottom w:val="single" w:sz="4" w:space="0" w:color="000000"/>
              <w:right w:val="single" w:sz="4" w:space="0" w:color="000000"/>
            </w:tcBorders>
          </w:tcPr>
          <w:p w14:paraId="17163734" w14:textId="7109F4CB" w:rsidR="00BA5B65" w:rsidRPr="008672FB" w:rsidRDefault="008F31BA" w:rsidP="00F1355E">
            <w:pPr>
              <w:pStyle w:val="NoSpacing"/>
              <w:rPr>
                <w:rFonts w:ascii="Cambria" w:hAnsi="Cambria"/>
                <w:sz w:val="24"/>
                <w:szCs w:val="24"/>
              </w:rPr>
            </w:pPr>
            <w:r>
              <w:rPr>
                <w:rFonts w:ascii="Cambria" w:hAnsi="Cambria"/>
                <w:sz w:val="24"/>
                <w:szCs w:val="24"/>
              </w:rPr>
              <w:t>14-14-14 (50kg/bag)</w:t>
            </w:r>
          </w:p>
        </w:tc>
        <w:tc>
          <w:tcPr>
            <w:tcW w:w="1673" w:type="dxa"/>
            <w:tcBorders>
              <w:top w:val="single" w:sz="12" w:space="0" w:color="auto"/>
            </w:tcBorders>
          </w:tcPr>
          <w:p w14:paraId="4A508F78"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0F9CD6AC"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0EE4436D" w14:textId="77777777" w:rsidR="00BA5B65" w:rsidRDefault="00BA5B65" w:rsidP="008672FB">
            <w:pPr>
              <w:pStyle w:val="NoSpacing"/>
              <w:rPr>
                <w:rFonts w:ascii="Cambria" w:hAnsi="Cambria"/>
                <w:b/>
                <w:bCs/>
                <w:sz w:val="24"/>
                <w:szCs w:val="24"/>
              </w:rPr>
            </w:pPr>
          </w:p>
        </w:tc>
      </w:tr>
      <w:tr w:rsidR="00BA5B65" w14:paraId="7D62FD69" w14:textId="77777777" w:rsidTr="008F31BA">
        <w:tc>
          <w:tcPr>
            <w:tcW w:w="1178" w:type="dxa"/>
            <w:tcBorders>
              <w:top w:val="single" w:sz="4" w:space="0" w:color="000000"/>
              <w:bottom w:val="single" w:sz="4" w:space="0" w:color="000000"/>
              <w:right w:val="single" w:sz="4" w:space="0" w:color="000000"/>
            </w:tcBorders>
          </w:tcPr>
          <w:p w14:paraId="0E63C047" w14:textId="71EB2877" w:rsidR="00BA5B65" w:rsidRPr="008672FB" w:rsidRDefault="008F31BA" w:rsidP="008672FB">
            <w:pPr>
              <w:pStyle w:val="NoSpacing"/>
              <w:jc w:val="center"/>
              <w:rPr>
                <w:rFonts w:ascii="Cambria" w:hAnsi="Cambria"/>
                <w:sz w:val="24"/>
                <w:szCs w:val="24"/>
              </w:rPr>
            </w:pPr>
            <w:r>
              <w:rPr>
                <w:rFonts w:ascii="Cambria" w:hAnsi="Cambria"/>
                <w:sz w:val="24"/>
                <w:szCs w:val="24"/>
              </w:rPr>
              <w:t>5</w:t>
            </w:r>
          </w:p>
        </w:tc>
        <w:tc>
          <w:tcPr>
            <w:tcW w:w="814" w:type="dxa"/>
            <w:tcBorders>
              <w:top w:val="single" w:sz="4" w:space="0" w:color="000000"/>
              <w:left w:val="single" w:sz="4" w:space="0" w:color="000000"/>
              <w:bottom w:val="single" w:sz="4" w:space="0" w:color="000000"/>
              <w:right w:val="single" w:sz="4" w:space="0" w:color="000000"/>
            </w:tcBorders>
          </w:tcPr>
          <w:p w14:paraId="23D40DD4" w14:textId="2F29A012" w:rsidR="00BA5B65" w:rsidRPr="008672FB" w:rsidRDefault="008F31BA" w:rsidP="008672FB">
            <w:pPr>
              <w:pStyle w:val="NoSpacing"/>
              <w:jc w:val="center"/>
              <w:rPr>
                <w:rFonts w:ascii="Cambria" w:hAnsi="Cambria"/>
                <w:sz w:val="24"/>
                <w:szCs w:val="24"/>
              </w:rPr>
            </w:pPr>
            <w:r>
              <w:rPr>
                <w:rFonts w:ascii="Cambria" w:hAnsi="Cambria"/>
                <w:sz w:val="24"/>
                <w:szCs w:val="24"/>
              </w:rPr>
              <w:t>bag</w:t>
            </w:r>
          </w:p>
        </w:tc>
        <w:tc>
          <w:tcPr>
            <w:tcW w:w="3617" w:type="dxa"/>
            <w:tcBorders>
              <w:top w:val="single" w:sz="4" w:space="0" w:color="000000"/>
              <w:left w:val="single" w:sz="4" w:space="0" w:color="000000"/>
              <w:bottom w:val="single" w:sz="4" w:space="0" w:color="000000"/>
              <w:right w:val="single" w:sz="4" w:space="0" w:color="000000"/>
            </w:tcBorders>
          </w:tcPr>
          <w:p w14:paraId="19235409" w14:textId="321926B2" w:rsidR="00BA5B65" w:rsidRPr="008672FB" w:rsidRDefault="008F31BA" w:rsidP="00F1355E">
            <w:pPr>
              <w:pStyle w:val="NoSpacing"/>
              <w:rPr>
                <w:rFonts w:ascii="Cambria" w:hAnsi="Cambria"/>
                <w:sz w:val="24"/>
                <w:szCs w:val="24"/>
              </w:rPr>
            </w:pPr>
            <w:r>
              <w:rPr>
                <w:rFonts w:ascii="Cambria" w:hAnsi="Cambria"/>
                <w:sz w:val="24"/>
                <w:szCs w:val="24"/>
              </w:rPr>
              <w:t>0-0-60 (50kg/bag)</w:t>
            </w:r>
          </w:p>
        </w:tc>
        <w:tc>
          <w:tcPr>
            <w:tcW w:w="1673" w:type="dxa"/>
            <w:tcBorders>
              <w:top w:val="single" w:sz="12" w:space="0" w:color="auto"/>
            </w:tcBorders>
          </w:tcPr>
          <w:p w14:paraId="7B5BA4D3"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05CF1E67"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75CE10AF" w14:textId="77777777" w:rsidR="00BA5B65" w:rsidRDefault="00BA5B65" w:rsidP="008672FB">
            <w:pPr>
              <w:pStyle w:val="NoSpacing"/>
              <w:rPr>
                <w:rFonts w:ascii="Cambria" w:hAnsi="Cambria"/>
                <w:b/>
                <w:bCs/>
                <w:sz w:val="24"/>
                <w:szCs w:val="24"/>
              </w:rPr>
            </w:pPr>
          </w:p>
        </w:tc>
      </w:tr>
      <w:tr w:rsidR="001040CB" w14:paraId="0EC7CB8C" w14:textId="77777777" w:rsidTr="008F31BA">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814" w:type="dxa"/>
          </w:tcPr>
          <w:p w14:paraId="16D6BDD4" w14:textId="77777777" w:rsidR="001040CB" w:rsidRPr="008672FB" w:rsidRDefault="001040CB" w:rsidP="008672FB">
            <w:pPr>
              <w:pStyle w:val="NoSpacing"/>
              <w:jc w:val="center"/>
              <w:rPr>
                <w:rFonts w:ascii="Cambria" w:hAnsi="Cambria"/>
                <w:sz w:val="24"/>
                <w:szCs w:val="24"/>
              </w:rPr>
            </w:pPr>
          </w:p>
        </w:tc>
        <w:tc>
          <w:tcPr>
            <w:tcW w:w="3617"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73" w:type="dxa"/>
          </w:tcPr>
          <w:p w14:paraId="1273AB55" w14:textId="77777777" w:rsidR="001040CB" w:rsidRDefault="001040CB" w:rsidP="008672FB">
            <w:pPr>
              <w:pStyle w:val="NoSpacing"/>
              <w:rPr>
                <w:rFonts w:ascii="Cambria" w:hAnsi="Cambria"/>
                <w:b/>
                <w:bCs/>
                <w:sz w:val="24"/>
                <w:szCs w:val="24"/>
              </w:rPr>
            </w:pPr>
          </w:p>
        </w:tc>
        <w:tc>
          <w:tcPr>
            <w:tcW w:w="1030" w:type="dxa"/>
          </w:tcPr>
          <w:p w14:paraId="7A80956C" w14:textId="77777777" w:rsidR="001040CB" w:rsidRDefault="001040CB" w:rsidP="008672FB">
            <w:pPr>
              <w:pStyle w:val="NoSpacing"/>
              <w:rPr>
                <w:rFonts w:ascii="Cambria" w:hAnsi="Cambria"/>
                <w:b/>
                <w:bCs/>
                <w:sz w:val="24"/>
                <w:szCs w:val="24"/>
              </w:rPr>
            </w:pPr>
          </w:p>
        </w:tc>
        <w:tc>
          <w:tcPr>
            <w:tcW w:w="1018"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F4CAE72" w14:textId="77777777" w:rsidR="008F31BA" w:rsidRDefault="008F31B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2B345C98" w14:textId="77777777" w:rsidR="008F31BA" w:rsidRDefault="008F31BA"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13F88"/>
    <w:rsid w:val="00352266"/>
    <w:rsid w:val="00422A67"/>
    <w:rsid w:val="004B2097"/>
    <w:rsid w:val="004F0161"/>
    <w:rsid w:val="00554BCE"/>
    <w:rsid w:val="005E5748"/>
    <w:rsid w:val="00630015"/>
    <w:rsid w:val="00643DFC"/>
    <w:rsid w:val="006904E3"/>
    <w:rsid w:val="0069772A"/>
    <w:rsid w:val="006C6700"/>
    <w:rsid w:val="006E3463"/>
    <w:rsid w:val="006F204E"/>
    <w:rsid w:val="0070563D"/>
    <w:rsid w:val="0079582E"/>
    <w:rsid w:val="007959EC"/>
    <w:rsid w:val="007C5206"/>
    <w:rsid w:val="0081678F"/>
    <w:rsid w:val="00847DE6"/>
    <w:rsid w:val="008672FB"/>
    <w:rsid w:val="008C5EF0"/>
    <w:rsid w:val="008E4789"/>
    <w:rsid w:val="008E70E7"/>
    <w:rsid w:val="008F31BA"/>
    <w:rsid w:val="00933B0C"/>
    <w:rsid w:val="009B7B64"/>
    <w:rsid w:val="00A11D34"/>
    <w:rsid w:val="00A13AA6"/>
    <w:rsid w:val="00AD059F"/>
    <w:rsid w:val="00BA5B65"/>
    <w:rsid w:val="00BB3816"/>
    <w:rsid w:val="00BD18E2"/>
    <w:rsid w:val="00C07032"/>
    <w:rsid w:val="00C24709"/>
    <w:rsid w:val="00C8698A"/>
    <w:rsid w:val="00D46C7A"/>
    <w:rsid w:val="00D82B67"/>
    <w:rsid w:val="00D96887"/>
    <w:rsid w:val="00DB5841"/>
    <w:rsid w:val="00DB5C4B"/>
    <w:rsid w:val="00DC04CB"/>
    <w:rsid w:val="00E01FF4"/>
    <w:rsid w:val="00E31C80"/>
    <w:rsid w:val="00E609F4"/>
    <w:rsid w:val="00E71F00"/>
    <w:rsid w:val="00EA2222"/>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3</cp:revision>
  <cp:lastPrinted>2024-01-16T11:00:00Z</cp:lastPrinted>
  <dcterms:created xsi:type="dcterms:W3CDTF">2024-01-10T05:11:00Z</dcterms:created>
  <dcterms:modified xsi:type="dcterms:W3CDTF">2024-01-16T12:00:00Z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